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A15" w:rsidRDefault="00FF396C">
      <w:pPr>
        <w:widowControl w:val="0"/>
        <w:pBdr>
          <w:top w:val="nil"/>
          <w:left w:val="nil"/>
          <w:bottom w:val="nil"/>
          <w:right w:val="nil"/>
          <w:between w:val="nil"/>
        </w:pBdr>
        <w:spacing w:line="276" w:lineRule="auto"/>
        <w:rPr>
          <w:rFonts w:ascii="Arial" w:eastAsia="Arial" w:hAnsi="Arial" w:cs="Arial"/>
          <w:color w:val="000000"/>
          <w:sz w:val="22"/>
          <w:szCs w:val="22"/>
        </w:rPr>
      </w:pPr>
      <w:bookmarkStart w:id="0" w:name="_GoBack"/>
      <w:bookmarkEnd w:id="0"/>
      <w:r>
        <w:rPr>
          <w:rFonts w:ascii="Arial" w:eastAsia="Arial" w:hAnsi="Arial" w:cs="Arial"/>
          <w:noProof/>
          <w:color w:val="000000"/>
          <w:sz w:val="22"/>
          <w:szCs w:val="22"/>
          <w:lang w:val="en-US"/>
        </w:rPr>
        <w:drawing>
          <wp:inline distT="0" distB="0" distL="0" distR="0">
            <wp:extent cx="2051436" cy="390225"/>
            <wp:effectExtent l="0" t="0" r="0" b="0"/>
            <wp:docPr id="1" name="Picture 1" descr="C:\Users\T921305\AppData\Local\Microsoft\Windows\INetCache\Content.MSO\CE337D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921305\AppData\Local\Microsoft\Windows\INetCache\Content.MSO\CE337D9A.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79464" cy="395557"/>
                    </a:xfrm>
                    <a:prstGeom prst="rect">
                      <a:avLst/>
                    </a:prstGeom>
                    <a:noFill/>
                    <a:ln>
                      <a:noFill/>
                    </a:ln>
                  </pic:spPr>
                </pic:pic>
              </a:graphicData>
            </a:graphic>
          </wp:inline>
        </w:drawing>
      </w:r>
    </w:p>
    <w:tbl>
      <w:tblPr>
        <w:tblStyle w:val="a1"/>
        <w:tblW w:w="10980" w:type="dxa"/>
        <w:tblInd w:w="-882" w:type="dxa"/>
        <w:tblLayout w:type="fixed"/>
        <w:tblLook w:val="0000" w:firstRow="0" w:lastRow="0" w:firstColumn="0" w:lastColumn="0" w:noHBand="0" w:noVBand="0"/>
      </w:tblPr>
      <w:tblGrid>
        <w:gridCol w:w="8190"/>
        <w:gridCol w:w="2790"/>
      </w:tblGrid>
      <w:tr w:rsidR="00721A15">
        <w:tc>
          <w:tcPr>
            <w:tcW w:w="8190" w:type="dxa"/>
          </w:tcPr>
          <w:p w:rsidR="00721A15" w:rsidRDefault="00721A15">
            <w:pPr>
              <w:ind w:left="-142"/>
            </w:pPr>
          </w:p>
        </w:tc>
        <w:tc>
          <w:tcPr>
            <w:tcW w:w="2790" w:type="dxa"/>
          </w:tcPr>
          <w:p w:rsidR="00721A15" w:rsidRDefault="00721A15">
            <w:pPr>
              <w:spacing w:line="50" w:lineRule="auto"/>
              <w:ind w:left="-142"/>
              <w:rPr>
                <w:sz w:val="8"/>
                <w:szCs w:val="8"/>
              </w:rPr>
            </w:pPr>
          </w:p>
          <w:p w:rsidR="00721A15" w:rsidRDefault="00721A15">
            <w:pPr>
              <w:spacing w:line="210" w:lineRule="auto"/>
            </w:pPr>
          </w:p>
        </w:tc>
      </w:tr>
      <w:tr w:rsidR="00721A15">
        <w:tc>
          <w:tcPr>
            <w:tcW w:w="8190" w:type="dxa"/>
          </w:tcPr>
          <w:p w:rsidR="00721A15" w:rsidRDefault="00721A15">
            <w:pPr>
              <w:ind w:left="-142"/>
              <w:rPr>
                <w:b/>
                <w:bCs/>
                <w:sz w:val="20"/>
                <w:szCs w:val="20"/>
              </w:rPr>
            </w:pPr>
            <w:bookmarkStart w:id="1" w:name="_heading=h.gjdgxs" w:colFirst="0" w:colLast="0"/>
            <w:bookmarkEnd w:id="1"/>
          </w:p>
        </w:tc>
        <w:tc>
          <w:tcPr>
            <w:tcW w:w="2790" w:type="dxa"/>
          </w:tcPr>
          <w:p w:rsidR="00721A15" w:rsidRDefault="00721A15">
            <w:pPr>
              <w:spacing w:line="50" w:lineRule="auto"/>
              <w:ind w:left="-142"/>
              <w:rPr>
                <w:sz w:val="8"/>
                <w:szCs w:val="8"/>
              </w:rPr>
            </w:pPr>
          </w:p>
        </w:tc>
      </w:tr>
    </w:tbl>
    <w:p w:rsidR="00721A15" w:rsidRDefault="00721A15">
      <w:pPr>
        <w:ind w:left="-142"/>
        <w:rPr>
          <w:sz w:val="4"/>
          <w:szCs w:val="4"/>
        </w:rPr>
      </w:pPr>
    </w:p>
    <w:p w:rsidR="00721A15" w:rsidRDefault="00721A15">
      <w:pPr>
        <w:tabs>
          <w:tab w:val="left" w:pos="1440"/>
        </w:tabs>
        <w:spacing w:line="280" w:lineRule="auto"/>
        <w:rPr>
          <w:rFonts w:ascii="Arial" w:eastAsia="Arial" w:hAnsi="Arial" w:cs="Arial"/>
          <w:sz w:val="20"/>
          <w:szCs w:val="20"/>
        </w:rPr>
      </w:pPr>
    </w:p>
    <w:p w:rsidR="00721A15" w:rsidRPr="008140D1" w:rsidRDefault="00CC4BEB">
      <w:pPr>
        <w:ind w:left="960" w:right="980"/>
        <w:jc w:val="center"/>
        <w:rPr>
          <w:rFonts w:ascii="Arial" w:eastAsia="Arial" w:hAnsi="Arial" w:cs="Arial"/>
          <w:b/>
          <w:bCs/>
          <w:color w:val="FF0000"/>
          <w:sz w:val="52"/>
          <w:szCs w:val="52"/>
          <w:lang w:val="fr-CA"/>
        </w:rPr>
      </w:pPr>
      <w:r w:rsidRPr="008140D1">
        <w:rPr>
          <w:rFonts w:ascii="Arial" w:eastAsia="Arial" w:hAnsi="Arial" w:cs="Arial"/>
          <w:b/>
          <w:bCs/>
          <w:color w:val="FF0000"/>
          <w:sz w:val="52"/>
          <w:szCs w:val="52"/>
          <w:lang w:val="fr-CA"/>
        </w:rPr>
        <w:t>IMPORTANT</w:t>
      </w:r>
    </w:p>
    <w:p w:rsidR="00721A15" w:rsidRPr="008140D1" w:rsidRDefault="00CC4BEB">
      <w:pPr>
        <w:spacing w:line="278" w:lineRule="auto"/>
        <w:jc w:val="center"/>
        <w:rPr>
          <w:rFonts w:ascii="Arial" w:eastAsia="Arial" w:hAnsi="Arial" w:cs="Arial"/>
          <w:b/>
          <w:bCs/>
          <w:sz w:val="20"/>
          <w:szCs w:val="20"/>
          <w:lang w:val="fr-CA"/>
        </w:rPr>
      </w:pPr>
      <w:r w:rsidRPr="008140D1">
        <w:rPr>
          <w:rFonts w:ascii="Arial" w:eastAsia="Arial" w:hAnsi="Arial" w:cs="Arial"/>
          <w:b/>
          <w:bCs/>
          <w:sz w:val="20"/>
          <w:szCs w:val="20"/>
          <w:lang w:val="fr-CA"/>
        </w:rPr>
        <w:t xml:space="preserve"> </w:t>
      </w:r>
    </w:p>
    <w:p w:rsidR="00576EC8" w:rsidRDefault="00576EC8">
      <w:pPr>
        <w:spacing w:line="278" w:lineRule="auto"/>
        <w:jc w:val="center"/>
        <w:rPr>
          <w:rFonts w:ascii="Arial" w:eastAsia="Arial" w:hAnsi="Arial" w:cs="Arial"/>
          <w:b/>
          <w:bCs/>
          <w:lang w:val="fr-CA"/>
        </w:rPr>
      </w:pPr>
      <w:r w:rsidRPr="00576EC8">
        <w:rPr>
          <w:rFonts w:ascii="Arial" w:eastAsia="Arial" w:hAnsi="Arial" w:cs="Arial"/>
          <w:b/>
          <w:bCs/>
          <w:lang w:val="fr-CA"/>
        </w:rPr>
        <w:t>Nouvel identifiant d'assureur pour les étudiants des provinces suivantes : Colombie-Britannique, Alberta, Manitoba, Saskatchewan, Ontario et Nouvelle-Écosse</w:t>
      </w:r>
    </w:p>
    <w:p w:rsidR="00721A15" w:rsidRDefault="00576EC8" w:rsidP="00576EC8">
      <w:pPr>
        <w:jc w:val="center"/>
        <w:rPr>
          <w:rFonts w:ascii="Arial" w:eastAsia="Arial" w:hAnsi="Arial" w:cs="Arial"/>
          <w:b/>
          <w:bCs/>
          <w:lang w:val="fr-CA"/>
        </w:rPr>
      </w:pPr>
      <w:r w:rsidRPr="00576EC8">
        <w:rPr>
          <w:rFonts w:ascii="Arial" w:eastAsia="Arial" w:hAnsi="Arial" w:cs="Arial"/>
          <w:b/>
          <w:bCs/>
          <w:lang w:val="fr-CA"/>
        </w:rPr>
        <w:t>À compter du 1er septembre 2026</w:t>
      </w:r>
    </w:p>
    <w:p w:rsidR="00576EC8" w:rsidRPr="00576EC8" w:rsidRDefault="00576EC8" w:rsidP="00576EC8">
      <w:pPr>
        <w:jc w:val="center"/>
        <w:rPr>
          <w:rFonts w:ascii="Arial" w:eastAsia="Arial" w:hAnsi="Arial" w:cs="Arial"/>
          <w:sz w:val="20"/>
          <w:szCs w:val="20"/>
          <w:lang w:val="fr-CA"/>
        </w:rPr>
      </w:pPr>
    </w:p>
    <w:p w:rsidR="005A260B" w:rsidRDefault="00576EC8">
      <w:pPr>
        <w:rPr>
          <w:rFonts w:ascii="Arial" w:eastAsia="Arial" w:hAnsi="Arial" w:cs="Arial"/>
          <w:sz w:val="21"/>
          <w:szCs w:val="21"/>
          <w:lang w:val="fr-CA"/>
        </w:rPr>
      </w:pPr>
      <w:r w:rsidRPr="00576EC8">
        <w:rPr>
          <w:rFonts w:ascii="Arial" w:eastAsia="Arial" w:hAnsi="Arial" w:cs="Arial"/>
          <w:sz w:val="21"/>
          <w:szCs w:val="21"/>
          <w:lang w:val="fr-CA"/>
        </w:rPr>
        <w:t>Les établissements scolaires ci-dessous ont changé d</w:t>
      </w:r>
      <w:r w:rsidR="00A23EF0">
        <w:rPr>
          <w:rFonts w:ascii="Arial" w:eastAsia="Arial" w:hAnsi="Arial" w:cs="Arial"/>
          <w:sz w:val="21"/>
          <w:szCs w:val="21"/>
          <w:lang w:val="fr-CA"/>
        </w:rPr>
        <w:t xml:space="preserve">’assureur </w:t>
      </w:r>
      <w:r w:rsidRPr="00576EC8">
        <w:rPr>
          <w:rFonts w:ascii="Arial" w:eastAsia="Arial" w:hAnsi="Arial" w:cs="Arial"/>
          <w:sz w:val="21"/>
          <w:szCs w:val="21"/>
          <w:lang w:val="fr-CA"/>
        </w:rPr>
        <w:t>pour TELUS AdjudiCare</w:t>
      </w:r>
      <w:r w:rsidR="005A260B" w:rsidRPr="005A260B">
        <w:rPr>
          <w:lang w:val="fr-CA"/>
        </w:rPr>
        <w:t xml:space="preserve"> </w:t>
      </w:r>
      <w:r w:rsidR="00A23EF0">
        <w:rPr>
          <w:rFonts w:ascii="Arial" w:eastAsia="Arial" w:hAnsi="Arial" w:cs="Arial"/>
          <w:sz w:val="21"/>
          <w:szCs w:val="21"/>
          <w:lang w:val="fr-CA"/>
        </w:rPr>
        <w:t xml:space="preserve">dont </w:t>
      </w:r>
      <w:r w:rsidR="00BF37C2">
        <w:rPr>
          <w:rFonts w:ascii="Arial" w:eastAsia="Arial" w:hAnsi="Arial" w:cs="Arial"/>
          <w:sz w:val="21"/>
          <w:szCs w:val="21"/>
          <w:lang w:val="fr-CA"/>
        </w:rPr>
        <w:t xml:space="preserve">l’identifiant </w:t>
      </w:r>
      <w:r w:rsidR="005A260B" w:rsidRPr="005A260B">
        <w:rPr>
          <w:rFonts w:ascii="Arial" w:eastAsia="Arial" w:hAnsi="Arial" w:cs="Arial"/>
          <w:sz w:val="21"/>
          <w:szCs w:val="21"/>
          <w:lang w:val="fr-CA"/>
        </w:rPr>
        <w:t>d</w:t>
      </w:r>
      <w:r w:rsidR="00A23EF0">
        <w:rPr>
          <w:rFonts w:ascii="Arial" w:eastAsia="Arial" w:hAnsi="Arial" w:cs="Arial"/>
          <w:sz w:val="21"/>
          <w:szCs w:val="21"/>
          <w:lang w:val="fr-CA"/>
        </w:rPr>
        <w:t>’assureur</w:t>
      </w:r>
      <w:r w:rsidR="00E2428F">
        <w:rPr>
          <w:rFonts w:ascii="Arial" w:eastAsia="Arial" w:hAnsi="Arial" w:cs="Arial"/>
          <w:sz w:val="21"/>
          <w:szCs w:val="21"/>
          <w:lang w:val="fr-CA"/>
        </w:rPr>
        <w:t xml:space="preserve"> est</w:t>
      </w:r>
      <w:r w:rsidR="00A23EF0">
        <w:rPr>
          <w:rFonts w:ascii="Arial" w:eastAsia="Arial" w:hAnsi="Arial" w:cs="Arial"/>
          <w:sz w:val="21"/>
          <w:szCs w:val="21"/>
          <w:lang w:val="fr-CA"/>
        </w:rPr>
        <w:t xml:space="preserve"> </w:t>
      </w:r>
      <w:r w:rsidR="005A260B" w:rsidRPr="005A260B">
        <w:rPr>
          <w:rFonts w:ascii="Arial" w:eastAsia="Arial" w:hAnsi="Arial" w:cs="Arial"/>
          <w:sz w:val="21"/>
          <w:szCs w:val="21"/>
          <w:lang w:val="fr-CA"/>
        </w:rPr>
        <w:t xml:space="preserve">000034. </w:t>
      </w:r>
      <w:r w:rsidR="002839D6" w:rsidRPr="002839D6">
        <w:rPr>
          <w:rFonts w:ascii="Arial" w:eastAsia="Arial" w:hAnsi="Arial" w:cs="Arial"/>
          <w:sz w:val="21"/>
          <w:szCs w:val="21"/>
          <w:lang w:val="fr-CA"/>
        </w:rPr>
        <w:t>TELUS AdjudiCare</w:t>
      </w:r>
      <w:r w:rsidR="002839D6" w:rsidRPr="002839D6">
        <w:rPr>
          <w:rFonts w:ascii="Arial" w:hAnsi="Arial" w:cs="Arial"/>
          <w:sz w:val="21"/>
          <w:szCs w:val="21"/>
          <w:lang w:val="fr-CA"/>
        </w:rPr>
        <w:t xml:space="preserve"> est un </w:t>
      </w:r>
      <w:r w:rsidR="002839D6" w:rsidRPr="002839D6">
        <w:rPr>
          <w:rFonts w:ascii="Arial" w:eastAsia="Arial" w:hAnsi="Arial" w:cs="Arial"/>
          <w:sz w:val="21"/>
          <w:szCs w:val="21"/>
          <w:lang w:val="fr-CA"/>
        </w:rPr>
        <w:t>adjudicateur</w:t>
      </w:r>
      <w:r w:rsidR="002839D6" w:rsidRPr="002839D6">
        <w:rPr>
          <w:rFonts w:ascii="Arial" w:eastAsia="Arial" w:hAnsi="Arial" w:cs="Arial"/>
          <w:sz w:val="22"/>
          <w:szCs w:val="21"/>
          <w:lang w:val="fr-CA"/>
        </w:rPr>
        <w:t xml:space="preserve"> </w:t>
      </w:r>
      <w:r w:rsidR="005A260B" w:rsidRPr="005A260B">
        <w:rPr>
          <w:rFonts w:ascii="Arial" w:eastAsia="Arial" w:hAnsi="Arial" w:cs="Arial"/>
          <w:sz w:val="21"/>
          <w:szCs w:val="21"/>
          <w:lang w:val="fr-CA"/>
        </w:rPr>
        <w:t xml:space="preserve">de demandes de règlement pour plusieurs </w:t>
      </w:r>
      <w:r w:rsidR="00A23EF0">
        <w:rPr>
          <w:rFonts w:ascii="Arial" w:eastAsia="Arial" w:hAnsi="Arial" w:cs="Arial"/>
          <w:sz w:val="21"/>
          <w:szCs w:val="21"/>
          <w:lang w:val="fr-CA"/>
        </w:rPr>
        <w:t>tiers administrateurs (TPA)</w:t>
      </w:r>
      <w:r w:rsidR="005A260B" w:rsidRPr="005A260B">
        <w:rPr>
          <w:rFonts w:ascii="Arial" w:eastAsia="Arial" w:hAnsi="Arial" w:cs="Arial"/>
          <w:sz w:val="21"/>
          <w:szCs w:val="21"/>
          <w:lang w:val="fr-CA"/>
        </w:rPr>
        <w:t>, dont A</w:t>
      </w:r>
      <w:r w:rsidR="0027746B">
        <w:rPr>
          <w:rFonts w:ascii="Arial" w:eastAsia="Arial" w:hAnsi="Arial" w:cs="Arial"/>
          <w:sz w:val="21"/>
          <w:szCs w:val="21"/>
          <w:lang w:val="fr-CA"/>
        </w:rPr>
        <w:t>LUMO</w:t>
      </w:r>
      <w:r w:rsidR="005A260B" w:rsidRPr="005A260B">
        <w:rPr>
          <w:rFonts w:ascii="Arial" w:eastAsia="Arial" w:hAnsi="Arial" w:cs="Arial"/>
          <w:sz w:val="21"/>
          <w:szCs w:val="21"/>
          <w:lang w:val="fr-CA"/>
        </w:rPr>
        <w:t xml:space="preserve"> et GuardMe Canada.</w:t>
      </w:r>
    </w:p>
    <w:p w:rsidR="00721A15" w:rsidRPr="00576EC8" w:rsidRDefault="00CC4BEB">
      <w:pPr>
        <w:rPr>
          <w:rFonts w:ascii="Arial" w:eastAsia="Arial" w:hAnsi="Arial" w:cs="Arial"/>
          <w:sz w:val="21"/>
          <w:szCs w:val="21"/>
          <w:lang w:val="fr-CA"/>
        </w:rPr>
      </w:pPr>
      <w:r w:rsidRPr="00576EC8">
        <w:rPr>
          <w:rFonts w:ascii="Arial" w:eastAsia="Arial" w:hAnsi="Arial" w:cs="Arial"/>
          <w:sz w:val="21"/>
          <w:szCs w:val="21"/>
          <w:lang w:val="fr-CA"/>
        </w:rPr>
        <w:t xml:space="preserve"> </w:t>
      </w:r>
    </w:p>
    <w:p w:rsidR="005A260B" w:rsidRDefault="005A260B">
      <w:pPr>
        <w:rPr>
          <w:rFonts w:ascii="Arial" w:eastAsia="Arial" w:hAnsi="Arial" w:cs="Arial"/>
          <w:sz w:val="21"/>
          <w:szCs w:val="21"/>
          <w:lang w:val="fr-CA"/>
        </w:rPr>
      </w:pPr>
      <w:r w:rsidRPr="005A260B">
        <w:rPr>
          <w:rFonts w:ascii="Arial" w:eastAsia="Arial" w:hAnsi="Arial" w:cs="Arial"/>
          <w:sz w:val="21"/>
          <w:szCs w:val="21"/>
          <w:lang w:val="fr-CA"/>
        </w:rPr>
        <w:t>Si TELUS AdjudiCare n’est pas répertorié dans votre logiciel de gestion de cabinet, vous devrez l’ajouter en tant que nouvel assureur. Si cette option n’est pas offerte dans votre logiciel, veuillez communiquer avec votre fournisseur de logiciel ou ajouter cet identifiant d’assureur manuellement et le nommer « TELUS AdjudiCare ».</w:t>
      </w:r>
    </w:p>
    <w:p w:rsidR="00721A15" w:rsidRPr="00576EC8" w:rsidRDefault="00CC4BEB">
      <w:pPr>
        <w:rPr>
          <w:rFonts w:ascii="Arial" w:eastAsia="Arial" w:hAnsi="Arial" w:cs="Arial"/>
          <w:sz w:val="20"/>
          <w:szCs w:val="20"/>
          <w:lang w:val="fr-CA"/>
        </w:rPr>
      </w:pPr>
      <w:r w:rsidRPr="00576EC8">
        <w:rPr>
          <w:rFonts w:ascii="Arial" w:eastAsia="Arial" w:hAnsi="Arial" w:cs="Arial"/>
          <w:sz w:val="20"/>
          <w:szCs w:val="20"/>
          <w:lang w:val="fr-CA"/>
        </w:rPr>
        <w:t xml:space="preserve"> </w:t>
      </w:r>
    </w:p>
    <w:p w:rsidR="00721A15" w:rsidRPr="00576EC8" w:rsidRDefault="00576EC8">
      <w:pPr>
        <w:rPr>
          <w:rFonts w:ascii="Arial" w:eastAsia="Arial" w:hAnsi="Arial" w:cs="Arial"/>
          <w:sz w:val="20"/>
          <w:szCs w:val="20"/>
          <w:lang w:val="fr-CA"/>
        </w:rPr>
      </w:pPr>
      <w:r w:rsidRPr="00576EC8">
        <w:rPr>
          <w:rFonts w:ascii="Arial" w:eastAsia="Arial" w:hAnsi="Arial" w:cs="Arial"/>
          <w:b/>
          <w:bCs/>
          <w:color w:val="2C2E30"/>
          <w:sz w:val="26"/>
          <w:szCs w:val="26"/>
          <w:u w:val="single"/>
          <w:lang w:val="fr-CA"/>
        </w:rPr>
        <w:t>En attendant, si l'assureur n° 000034 est configuré dans votre système, quel que soit le nom associé à cet identifiant d'assureur, vous pouvez toujours soumettre des demandes de r</w:t>
      </w:r>
      <w:r w:rsidR="00F563FD">
        <w:rPr>
          <w:rFonts w:ascii="Arial" w:eastAsia="Arial" w:hAnsi="Arial" w:cs="Arial"/>
          <w:b/>
          <w:bCs/>
          <w:color w:val="2C2E30"/>
          <w:sz w:val="26"/>
          <w:szCs w:val="26"/>
          <w:u w:val="single"/>
          <w:lang w:val="fr-CA"/>
        </w:rPr>
        <w:t>èglement</w:t>
      </w:r>
      <w:r w:rsidRPr="00576EC8">
        <w:rPr>
          <w:rFonts w:ascii="Arial" w:eastAsia="Arial" w:hAnsi="Arial" w:cs="Arial"/>
          <w:b/>
          <w:bCs/>
          <w:color w:val="2C2E30"/>
          <w:sz w:val="26"/>
          <w:szCs w:val="26"/>
          <w:u w:val="single"/>
          <w:lang w:val="fr-CA"/>
        </w:rPr>
        <w:t xml:space="preserve">, qui seront correctement acheminées vers le </w:t>
      </w:r>
      <w:r w:rsidR="00F563FD">
        <w:rPr>
          <w:rFonts w:ascii="Arial" w:eastAsia="Arial" w:hAnsi="Arial" w:cs="Arial"/>
          <w:b/>
          <w:bCs/>
          <w:color w:val="2C2E30"/>
          <w:sz w:val="26"/>
          <w:szCs w:val="26"/>
          <w:u w:val="single"/>
          <w:lang w:val="fr-CA"/>
        </w:rPr>
        <w:t>tiers administrateur</w:t>
      </w:r>
      <w:r w:rsidRPr="00576EC8">
        <w:rPr>
          <w:rFonts w:ascii="Arial" w:eastAsia="Arial" w:hAnsi="Arial" w:cs="Arial"/>
          <w:b/>
          <w:bCs/>
          <w:color w:val="2C2E30"/>
          <w:sz w:val="26"/>
          <w:szCs w:val="26"/>
          <w:u w:val="single"/>
          <w:lang w:val="fr-CA"/>
        </w:rPr>
        <w:t xml:space="preserve"> (TPA) TELUS AdjudiCare approprié via le réseau dentaire TELUS (groupe B).</w:t>
      </w:r>
      <w:r w:rsidR="00CC4BEB" w:rsidRPr="00576EC8">
        <w:rPr>
          <w:rFonts w:ascii="Arial" w:eastAsia="Arial" w:hAnsi="Arial" w:cs="Arial"/>
          <w:sz w:val="20"/>
          <w:szCs w:val="20"/>
          <w:lang w:val="fr-CA"/>
        </w:rPr>
        <w:t xml:space="preserve"> </w:t>
      </w:r>
    </w:p>
    <w:p w:rsidR="00721A15" w:rsidRPr="00576EC8" w:rsidRDefault="00721A15">
      <w:pPr>
        <w:rPr>
          <w:rFonts w:ascii="Arial" w:eastAsia="Arial" w:hAnsi="Arial" w:cs="Arial"/>
          <w:sz w:val="20"/>
          <w:szCs w:val="20"/>
          <w:lang w:val="fr-CA"/>
        </w:rPr>
      </w:pPr>
    </w:p>
    <w:p w:rsidR="00721A15" w:rsidRPr="00576EC8" w:rsidRDefault="00721A15">
      <w:pPr>
        <w:rPr>
          <w:rFonts w:ascii="Arial" w:eastAsia="Arial" w:hAnsi="Arial" w:cs="Arial"/>
          <w:sz w:val="20"/>
          <w:szCs w:val="20"/>
          <w:lang w:val="fr-CA"/>
        </w:rPr>
      </w:pPr>
    </w:p>
    <w:p w:rsidR="00721A15" w:rsidRPr="008140D1" w:rsidRDefault="00CC4BEB">
      <w:pPr>
        <w:rPr>
          <w:rFonts w:ascii="Arial" w:eastAsia="Arial" w:hAnsi="Arial" w:cs="Arial"/>
          <w:b/>
          <w:bCs/>
          <w:color w:val="4B2A6D"/>
          <w:sz w:val="26"/>
          <w:szCs w:val="26"/>
          <w:lang w:val="fr-CA"/>
        </w:rPr>
      </w:pPr>
      <w:r w:rsidRPr="008140D1">
        <w:rPr>
          <w:rFonts w:ascii="Arial" w:eastAsia="Arial" w:hAnsi="Arial" w:cs="Arial"/>
          <w:b/>
          <w:bCs/>
          <w:color w:val="4B2A6D"/>
          <w:sz w:val="26"/>
          <w:szCs w:val="26"/>
          <w:lang w:val="fr-CA"/>
        </w:rPr>
        <w:t>ALUMO</w:t>
      </w:r>
    </w:p>
    <w:p w:rsidR="00721A15" w:rsidRPr="008140D1" w:rsidRDefault="00CC4BEB">
      <w:pPr>
        <w:rPr>
          <w:rFonts w:ascii="Arial" w:eastAsia="Arial" w:hAnsi="Arial" w:cs="Arial"/>
          <w:b/>
          <w:bCs/>
          <w:color w:val="4B2A6D"/>
          <w:sz w:val="20"/>
          <w:szCs w:val="20"/>
          <w:lang w:val="fr-CA"/>
        </w:rPr>
      </w:pPr>
      <w:r w:rsidRPr="008140D1">
        <w:rPr>
          <w:rFonts w:ascii="Arial" w:eastAsia="Arial" w:hAnsi="Arial" w:cs="Arial"/>
          <w:b/>
          <w:bCs/>
          <w:color w:val="4B2A6D"/>
          <w:sz w:val="20"/>
          <w:szCs w:val="20"/>
          <w:lang w:val="fr-CA"/>
        </w:rPr>
        <w:lastRenderedPageBreak/>
        <w:t xml:space="preserve"> </w:t>
      </w:r>
    </w:p>
    <w:p w:rsidR="00721A15" w:rsidRPr="00324E11" w:rsidRDefault="00576EC8">
      <w:pPr>
        <w:rPr>
          <w:rFonts w:ascii="Arial" w:eastAsia="Arial" w:hAnsi="Arial" w:cs="Arial"/>
          <w:sz w:val="21"/>
          <w:szCs w:val="21"/>
          <w:lang w:val="fr-CA"/>
        </w:rPr>
      </w:pPr>
      <w:r w:rsidRPr="00576EC8">
        <w:rPr>
          <w:rFonts w:ascii="Arial" w:eastAsia="Arial" w:hAnsi="Arial" w:cs="Arial"/>
          <w:sz w:val="21"/>
          <w:szCs w:val="21"/>
          <w:lang w:val="fr-CA"/>
        </w:rPr>
        <w:t xml:space="preserve">Veuillez noter que certains numéros de police resteront </w:t>
      </w:r>
      <w:r w:rsidR="00324E11">
        <w:rPr>
          <w:rFonts w:ascii="Arial" w:eastAsia="Arial" w:hAnsi="Arial" w:cs="Arial"/>
          <w:sz w:val="21"/>
          <w:szCs w:val="21"/>
          <w:lang w:val="fr-CA"/>
        </w:rPr>
        <w:t>les mêmes alors que</w:t>
      </w:r>
      <w:r w:rsidRPr="00576EC8">
        <w:rPr>
          <w:rFonts w:ascii="Arial" w:eastAsia="Arial" w:hAnsi="Arial" w:cs="Arial"/>
          <w:sz w:val="21"/>
          <w:szCs w:val="21"/>
          <w:lang w:val="fr-CA"/>
        </w:rPr>
        <w:t xml:space="preserve"> d'autres seront modifiés. </w:t>
      </w:r>
      <w:r w:rsidR="00324E11">
        <w:rPr>
          <w:rFonts w:ascii="Arial" w:eastAsia="Arial" w:hAnsi="Arial" w:cs="Arial"/>
          <w:sz w:val="21"/>
          <w:szCs w:val="21"/>
          <w:lang w:val="fr-CA"/>
        </w:rPr>
        <w:t>Cependant, l</w:t>
      </w:r>
      <w:r w:rsidRPr="00576EC8">
        <w:rPr>
          <w:rFonts w:ascii="Arial" w:eastAsia="Arial" w:hAnsi="Arial" w:cs="Arial"/>
          <w:sz w:val="21"/>
          <w:szCs w:val="21"/>
          <w:lang w:val="fr-CA"/>
        </w:rPr>
        <w:t xml:space="preserve">es </w:t>
      </w:r>
      <w:r w:rsidR="00324E11">
        <w:rPr>
          <w:rFonts w:ascii="Arial" w:eastAsia="Arial" w:hAnsi="Arial" w:cs="Arial"/>
          <w:sz w:val="21"/>
          <w:szCs w:val="21"/>
          <w:lang w:val="fr-CA"/>
        </w:rPr>
        <w:t xml:space="preserve">numéros de </w:t>
      </w:r>
      <w:r w:rsidRPr="00576EC8">
        <w:rPr>
          <w:rFonts w:ascii="Arial" w:eastAsia="Arial" w:hAnsi="Arial" w:cs="Arial"/>
          <w:sz w:val="21"/>
          <w:szCs w:val="21"/>
          <w:lang w:val="fr-CA"/>
        </w:rPr>
        <w:t xml:space="preserve">certificat ne subiront aucun changement : ils correspondront toujours aux numéros d'identification des étudiants. </w:t>
      </w:r>
      <w:r w:rsidR="00BF37C2">
        <w:rPr>
          <w:rFonts w:ascii="Arial" w:eastAsia="Arial" w:hAnsi="Arial" w:cs="Arial"/>
          <w:sz w:val="21"/>
          <w:szCs w:val="21"/>
          <w:lang w:val="fr-CA"/>
        </w:rPr>
        <w:t xml:space="preserve">Seul l’identifiant </w:t>
      </w:r>
      <w:r w:rsidR="00324E11">
        <w:rPr>
          <w:rFonts w:ascii="Arial" w:eastAsia="Arial" w:hAnsi="Arial" w:cs="Arial"/>
          <w:sz w:val="21"/>
          <w:szCs w:val="21"/>
          <w:lang w:val="fr-CA"/>
        </w:rPr>
        <w:t>d</w:t>
      </w:r>
      <w:r w:rsidRPr="00324E11">
        <w:rPr>
          <w:rFonts w:ascii="Arial" w:eastAsia="Arial" w:hAnsi="Arial" w:cs="Arial"/>
          <w:sz w:val="21"/>
          <w:szCs w:val="21"/>
          <w:lang w:val="fr-CA"/>
        </w:rPr>
        <w:t>'assureur sera modifié.</w:t>
      </w:r>
    </w:p>
    <w:p w:rsidR="00721A15" w:rsidRPr="00324E11" w:rsidRDefault="00721A15">
      <w:pPr>
        <w:rPr>
          <w:rFonts w:ascii="Arial" w:eastAsia="Arial" w:hAnsi="Arial" w:cs="Arial"/>
          <w:sz w:val="21"/>
          <w:szCs w:val="21"/>
          <w:lang w:val="fr-CA"/>
        </w:rPr>
      </w:pPr>
    </w:p>
    <w:p w:rsidR="00721A15" w:rsidRPr="00324E11" w:rsidRDefault="00CC4BEB">
      <w:pPr>
        <w:rPr>
          <w:rFonts w:ascii="Arial" w:eastAsia="Arial" w:hAnsi="Arial" w:cs="Arial"/>
          <w:sz w:val="20"/>
          <w:szCs w:val="20"/>
          <w:lang w:val="fr-CA"/>
        </w:rPr>
      </w:pPr>
      <w:r w:rsidRPr="00324E11">
        <w:rPr>
          <w:rFonts w:ascii="Arial" w:eastAsia="Arial" w:hAnsi="Arial" w:cs="Arial"/>
          <w:sz w:val="20"/>
          <w:szCs w:val="20"/>
          <w:lang w:val="fr-CA"/>
        </w:rPr>
        <w:t xml:space="preserve"> </w:t>
      </w:r>
    </w:p>
    <w:tbl>
      <w:tblPr>
        <w:tblStyle w:val="a2"/>
        <w:tblW w:w="9045" w:type="dxa"/>
        <w:tblBorders>
          <w:top w:val="nil"/>
          <w:left w:val="nil"/>
          <w:bottom w:val="nil"/>
          <w:right w:val="nil"/>
          <w:insideH w:val="nil"/>
          <w:insideV w:val="nil"/>
        </w:tblBorders>
        <w:tblLayout w:type="fixed"/>
        <w:tblLook w:val="0600" w:firstRow="0" w:lastRow="0" w:firstColumn="0" w:lastColumn="0" w:noHBand="1" w:noVBand="1"/>
      </w:tblPr>
      <w:tblGrid>
        <w:gridCol w:w="4140"/>
        <w:gridCol w:w="1524"/>
        <w:gridCol w:w="1980"/>
        <w:gridCol w:w="1401"/>
      </w:tblGrid>
      <w:tr w:rsidR="00721A15" w:rsidTr="00BF37C2">
        <w:trPr>
          <w:trHeight w:val="510"/>
        </w:trPr>
        <w:tc>
          <w:tcPr>
            <w:tcW w:w="4140" w:type="dxa"/>
            <w:tcBorders>
              <w:top w:val="single" w:sz="5" w:space="0" w:color="7F7E73"/>
              <w:left w:val="single" w:sz="5" w:space="0" w:color="000000"/>
              <w:bottom w:val="single" w:sz="5" w:space="0" w:color="7F7E73"/>
              <w:right w:val="single" w:sz="5" w:space="0" w:color="000000"/>
            </w:tcBorders>
            <w:shd w:val="clear" w:color="auto" w:fill="D8CBE5"/>
            <w:tcMar>
              <w:top w:w="0" w:type="dxa"/>
              <w:left w:w="0" w:type="dxa"/>
              <w:bottom w:w="0" w:type="dxa"/>
              <w:right w:w="0" w:type="dxa"/>
            </w:tcMar>
          </w:tcPr>
          <w:p w:rsidR="00721A15" w:rsidRDefault="00576EC8">
            <w:pPr>
              <w:spacing w:before="20" w:line="213" w:lineRule="auto"/>
              <w:ind w:left="40" w:right="-40"/>
              <w:rPr>
                <w:rFonts w:ascii="Arial" w:eastAsia="Arial" w:hAnsi="Arial" w:cs="Arial"/>
                <w:b/>
                <w:bCs/>
                <w:sz w:val="20"/>
                <w:szCs w:val="20"/>
              </w:rPr>
            </w:pPr>
            <w:r w:rsidRPr="00576EC8">
              <w:rPr>
                <w:rFonts w:ascii="Arial" w:eastAsia="Arial" w:hAnsi="Arial" w:cs="Arial"/>
                <w:b/>
                <w:bCs/>
                <w:sz w:val="20"/>
                <w:szCs w:val="20"/>
              </w:rPr>
              <w:t>Nom de l'établissement</w:t>
            </w:r>
          </w:p>
        </w:tc>
        <w:tc>
          <w:tcPr>
            <w:tcW w:w="1524"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721A15" w:rsidRDefault="00324E11">
            <w:pPr>
              <w:spacing w:before="20" w:line="213" w:lineRule="auto"/>
              <w:ind w:left="40" w:right="-40"/>
              <w:rPr>
                <w:rFonts w:ascii="Arial" w:eastAsia="Arial" w:hAnsi="Arial" w:cs="Arial"/>
                <w:b/>
                <w:bCs/>
                <w:i/>
                <w:iCs/>
                <w:sz w:val="20"/>
                <w:szCs w:val="20"/>
              </w:rPr>
            </w:pPr>
            <w:r>
              <w:rPr>
                <w:rFonts w:ascii="Arial" w:eastAsia="Arial" w:hAnsi="Arial" w:cs="Arial"/>
                <w:b/>
                <w:bCs/>
                <w:i/>
                <w:iCs/>
                <w:sz w:val="20"/>
                <w:szCs w:val="20"/>
              </w:rPr>
              <w:t xml:space="preserve">Assureur </w:t>
            </w:r>
            <w:r w:rsidR="00576EC8" w:rsidRPr="00576EC8">
              <w:rPr>
                <w:rFonts w:ascii="Arial" w:eastAsia="Arial" w:hAnsi="Arial" w:cs="Arial"/>
                <w:b/>
                <w:bCs/>
                <w:i/>
                <w:iCs/>
                <w:sz w:val="20"/>
                <w:szCs w:val="20"/>
              </w:rPr>
              <w:t>précédent</w:t>
            </w:r>
          </w:p>
        </w:tc>
        <w:tc>
          <w:tcPr>
            <w:tcW w:w="1980"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721A15" w:rsidRPr="00BF37C2" w:rsidRDefault="00576EC8" w:rsidP="00BF37C2">
            <w:pPr>
              <w:spacing w:before="20" w:line="213" w:lineRule="auto"/>
              <w:ind w:left="40" w:right="-40"/>
              <w:rPr>
                <w:rFonts w:ascii="Arial" w:eastAsia="Arial" w:hAnsi="Arial" w:cs="Arial"/>
                <w:b/>
                <w:bCs/>
                <w:i/>
                <w:iCs/>
                <w:sz w:val="20"/>
                <w:szCs w:val="20"/>
                <w:lang w:val="fr-CA"/>
              </w:rPr>
            </w:pPr>
            <w:r w:rsidRPr="00BF37C2">
              <w:rPr>
                <w:rFonts w:ascii="Arial" w:eastAsia="Arial" w:hAnsi="Arial" w:cs="Arial"/>
                <w:b/>
                <w:bCs/>
                <w:i/>
                <w:iCs/>
                <w:sz w:val="20"/>
                <w:szCs w:val="20"/>
                <w:lang w:val="fr-CA"/>
              </w:rPr>
              <w:t>Nouve</w:t>
            </w:r>
            <w:r w:rsidR="00BF37C2" w:rsidRPr="00BF37C2">
              <w:rPr>
                <w:rFonts w:ascii="Arial" w:eastAsia="Arial" w:hAnsi="Arial" w:cs="Arial"/>
                <w:b/>
                <w:bCs/>
                <w:i/>
                <w:iCs/>
                <w:sz w:val="20"/>
                <w:szCs w:val="20"/>
                <w:lang w:val="fr-CA"/>
              </w:rPr>
              <w:t xml:space="preserve">l </w:t>
            </w:r>
            <w:r w:rsidR="00324E11" w:rsidRPr="00BF37C2">
              <w:rPr>
                <w:rFonts w:ascii="Arial" w:eastAsia="Arial" w:hAnsi="Arial" w:cs="Arial"/>
                <w:b/>
                <w:bCs/>
                <w:i/>
                <w:iCs/>
                <w:sz w:val="20"/>
                <w:szCs w:val="20"/>
                <w:lang w:val="fr-CA"/>
              </w:rPr>
              <w:t>assureur</w:t>
            </w:r>
            <w:r w:rsidR="00BF37C2" w:rsidRPr="00BF37C2">
              <w:rPr>
                <w:rFonts w:ascii="Arial" w:eastAsia="Arial" w:hAnsi="Arial" w:cs="Arial"/>
                <w:b/>
                <w:bCs/>
                <w:i/>
                <w:iCs/>
                <w:sz w:val="20"/>
                <w:szCs w:val="20"/>
                <w:lang w:val="fr-CA"/>
              </w:rPr>
              <w:t xml:space="preserve"> et son i</w:t>
            </w:r>
            <w:r w:rsidR="00BF37C2">
              <w:rPr>
                <w:rFonts w:ascii="Arial" w:eastAsia="Arial" w:hAnsi="Arial" w:cs="Arial"/>
                <w:b/>
                <w:bCs/>
                <w:i/>
                <w:iCs/>
                <w:sz w:val="20"/>
                <w:szCs w:val="20"/>
                <w:lang w:val="fr-CA"/>
              </w:rPr>
              <w:t>dentifiant</w:t>
            </w:r>
          </w:p>
        </w:tc>
        <w:tc>
          <w:tcPr>
            <w:tcW w:w="1401"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721A15" w:rsidRDefault="00576EC8">
            <w:pPr>
              <w:spacing w:before="20" w:line="213" w:lineRule="auto"/>
              <w:ind w:left="40" w:right="-40"/>
              <w:rPr>
                <w:rFonts w:ascii="Arial" w:eastAsia="Arial" w:hAnsi="Arial" w:cs="Arial"/>
                <w:b/>
                <w:bCs/>
                <w:i/>
                <w:iCs/>
                <w:sz w:val="20"/>
                <w:szCs w:val="20"/>
              </w:rPr>
            </w:pPr>
            <w:r w:rsidRPr="00576EC8">
              <w:rPr>
                <w:rFonts w:ascii="Arial" w:eastAsia="Arial" w:hAnsi="Arial" w:cs="Arial"/>
                <w:b/>
                <w:bCs/>
                <w:i/>
                <w:iCs/>
                <w:sz w:val="20"/>
                <w:szCs w:val="20"/>
              </w:rPr>
              <w:t>Numéro de police</w:t>
            </w:r>
          </w:p>
        </w:tc>
      </w:tr>
      <w:tr w:rsidR="00721A15" w:rsidTr="00BF37C2">
        <w:trPr>
          <w:trHeight w:val="240"/>
        </w:trPr>
        <w:tc>
          <w:tcPr>
            <w:tcW w:w="4140" w:type="dxa"/>
            <w:tcBorders>
              <w:top w:val="nil"/>
              <w:left w:val="single" w:sz="5" w:space="0" w:color="000000"/>
              <w:bottom w:val="single" w:sz="5" w:space="0" w:color="000000"/>
              <w:right w:val="single" w:sz="5" w:space="0" w:color="000000"/>
            </w:tcBorders>
            <w:shd w:val="clear" w:color="auto" w:fill="F2F2F2"/>
            <w:tcMar>
              <w:top w:w="20" w:type="dxa"/>
              <w:left w:w="0" w:type="dxa"/>
              <w:bottom w:w="0" w:type="dxa"/>
              <w:right w:w="0" w:type="dxa"/>
            </w:tcMar>
          </w:tcPr>
          <w:p w:rsidR="00721A15" w:rsidRDefault="00576EC8">
            <w:pPr>
              <w:spacing w:before="20" w:line="210" w:lineRule="auto"/>
              <w:ind w:left="40" w:right="-40"/>
              <w:rPr>
                <w:rFonts w:ascii="Arial" w:eastAsia="Arial" w:hAnsi="Arial" w:cs="Arial"/>
                <w:b/>
                <w:bCs/>
                <w:color w:val="231F20"/>
                <w:sz w:val="20"/>
                <w:szCs w:val="20"/>
              </w:rPr>
            </w:pPr>
            <w:r w:rsidRPr="00576EC8">
              <w:rPr>
                <w:rFonts w:ascii="Arial" w:eastAsia="Arial" w:hAnsi="Arial" w:cs="Arial"/>
                <w:b/>
                <w:bCs/>
                <w:color w:val="231F20"/>
                <w:sz w:val="20"/>
                <w:szCs w:val="20"/>
              </w:rPr>
              <w:t>Colombie-Britannique</w:t>
            </w:r>
          </w:p>
        </w:tc>
        <w:tc>
          <w:tcPr>
            <w:tcW w:w="1524" w:type="dxa"/>
            <w:vMerge w:val="restart"/>
            <w:tcBorders>
              <w:top w:val="nil"/>
              <w:left w:val="nil"/>
              <w:bottom w:val="single" w:sz="5" w:space="0" w:color="7F7E73"/>
              <w:right w:val="single" w:sz="5" w:space="0" w:color="000000"/>
            </w:tcBorders>
            <w:tcMar>
              <w:top w:w="0" w:type="dxa"/>
              <w:left w:w="0" w:type="dxa"/>
              <w:bottom w:w="0" w:type="dxa"/>
              <w:right w:w="0" w:type="dxa"/>
            </w:tcMar>
          </w:tcPr>
          <w:p w:rsidR="00721A15" w:rsidRDefault="00721A15">
            <w:pPr>
              <w:spacing w:before="20" w:line="210" w:lineRule="auto"/>
              <w:ind w:left="40" w:right="-40"/>
              <w:jc w:val="center"/>
              <w:rPr>
                <w:rFonts w:ascii="Arial" w:eastAsia="Arial" w:hAnsi="Arial" w:cs="Arial"/>
                <w:color w:val="231F20"/>
                <w:sz w:val="20"/>
                <w:szCs w:val="20"/>
              </w:rPr>
            </w:pPr>
          </w:p>
          <w:p w:rsidR="00721A15" w:rsidRDefault="00721A15">
            <w:pPr>
              <w:spacing w:before="20" w:line="210" w:lineRule="auto"/>
              <w:ind w:left="40" w:right="-40"/>
              <w:jc w:val="center"/>
              <w:rPr>
                <w:rFonts w:ascii="Arial" w:eastAsia="Arial" w:hAnsi="Arial" w:cs="Arial"/>
                <w:color w:val="231F20"/>
                <w:sz w:val="20"/>
                <w:szCs w:val="20"/>
              </w:rPr>
            </w:pPr>
          </w:p>
          <w:p w:rsidR="00721A15" w:rsidRDefault="00576EC8">
            <w:pPr>
              <w:spacing w:before="20" w:line="210" w:lineRule="auto"/>
              <w:ind w:left="40" w:right="-40"/>
              <w:jc w:val="center"/>
              <w:rPr>
                <w:rFonts w:ascii="Arial" w:eastAsia="Arial" w:hAnsi="Arial" w:cs="Arial"/>
                <w:color w:val="231F20"/>
                <w:sz w:val="20"/>
                <w:szCs w:val="20"/>
              </w:rPr>
            </w:pPr>
            <w:r w:rsidRPr="00576EC8">
              <w:rPr>
                <w:rFonts w:ascii="Arial" w:eastAsia="Arial" w:hAnsi="Arial" w:cs="Arial"/>
                <w:color w:val="231F20"/>
                <w:sz w:val="20"/>
                <w:szCs w:val="20"/>
              </w:rPr>
              <w:t>Canada-Vie</w:t>
            </w:r>
          </w:p>
        </w:tc>
        <w:tc>
          <w:tcPr>
            <w:tcW w:w="1980" w:type="dxa"/>
            <w:vMerge w:val="restart"/>
            <w:tcBorders>
              <w:top w:val="nil"/>
              <w:left w:val="nil"/>
              <w:bottom w:val="single" w:sz="5" w:space="0" w:color="7F7E73"/>
              <w:right w:val="single" w:sz="5" w:space="0" w:color="000000"/>
            </w:tcBorders>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b/>
                <w:bCs/>
                <w:i/>
                <w:iCs/>
                <w:sz w:val="20"/>
                <w:szCs w:val="20"/>
              </w:rPr>
            </w:pPr>
            <w:r>
              <w:rPr>
                <w:rFonts w:ascii="Arial" w:eastAsia="Arial" w:hAnsi="Arial" w:cs="Arial"/>
                <w:b/>
                <w:bCs/>
                <w:i/>
                <w:iCs/>
                <w:sz w:val="20"/>
                <w:szCs w:val="20"/>
              </w:rPr>
              <w:t>TELUS AdjudiCare</w:t>
            </w:r>
          </w:p>
          <w:p w:rsidR="00721A15" w:rsidRDefault="00CC4BEB">
            <w:pPr>
              <w:spacing w:before="20" w:line="210" w:lineRule="auto"/>
              <w:ind w:left="40" w:right="-40"/>
              <w:jc w:val="center"/>
              <w:rPr>
                <w:rFonts w:ascii="Arial" w:eastAsia="Arial" w:hAnsi="Arial" w:cs="Arial"/>
                <w:b/>
                <w:bCs/>
                <w:i/>
                <w:iCs/>
                <w:sz w:val="20"/>
                <w:szCs w:val="20"/>
              </w:rPr>
            </w:pPr>
            <w:r>
              <w:rPr>
                <w:rFonts w:ascii="Arial" w:eastAsia="Arial" w:hAnsi="Arial" w:cs="Arial"/>
                <w:b/>
                <w:bCs/>
                <w:i/>
                <w:iCs/>
                <w:sz w:val="20"/>
                <w:szCs w:val="20"/>
              </w:rPr>
              <w:t>000034</w:t>
            </w:r>
          </w:p>
        </w:tc>
        <w:tc>
          <w:tcPr>
            <w:tcW w:w="1401" w:type="dxa"/>
            <w:tcBorders>
              <w:top w:val="nil"/>
              <w:left w:val="nil"/>
              <w:bottom w:val="nil"/>
              <w:right w:val="single" w:sz="5" w:space="0" w:color="000000"/>
            </w:tcBorders>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b/>
                <w:bCs/>
                <w:color w:val="231F20"/>
                <w:sz w:val="20"/>
                <w:szCs w:val="20"/>
              </w:rPr>
            </w:pPr>
            <w:r>
              <w:rPr>
                <w:rFonts w:ascii="Arial" w:eastAsia="Arial" w:hAnsi="Arial" w:cs="Arial"/>
                <w:b/>
                <w:bCs/>
                <w:color w:val="231F20"/>
                <w:sz w:val="20"/>
                <w:szCs w:val="20"/>
              </w:rPr>
              <w:t xml:space="preserve"> </w:t>
            </w:r>
          </w:p>
        </w:tc>
      </w:tr>
      <w:tr w:rsidR="00721A15" w:rsidTr="00BF37C2">
        <w:trPr>
          <w:trHeight w:val="240"/>
        </w:trPr>
        <w:tc>
          <w:tcPr>
            <w:tcW w:w="4140" w:type="dxa"/>
            <w:tcBorders>
              <w:top w:val="nil"/>
              <w:left w:val="single" w:sz="5" w:space="0" w:color="000000"/>
              <w:bottom w:val="single" w:sz="5" w:space="0" w:color="000000"/>
              <w:right w:val="single" w:sz="5" w:space="0" w:color="000000"/>
            </w:tcBorders>
            <w:tcMar>
              <w:top w:w="20" w:type="dxa"/>
              <w:left w:w="0" w:type="dxa"/>
              <w:bottom w:w="0" w:type="dxa"/>
              <w:right w:w="0" w:type="dxa"/>
            </w:tcMar>
          </w:tcPr>
          <w:p w:rsidR="00721A15" w:rsidRDefault="00CC4BEB">
            <w:pPr>
              <w:spacing w:before="20" w:line="210" w:lineRule="auto"/>
              <w:ind w:left="40" w:right="-40"/>
              <w:rPr>
                <w:rFonts w:ascii="Arial" w:eastAsia="Arial" w:hAnsi="Arial" w:cs="Arial"/>
                <w:sz w:val="20"/>
                <w:szCs w:val="20"/>
              </w:rPr>
            </w:pPr>
            <w:r>
              <w:rPr>
                <w:rFonts w:ascii="Arial" w:eastAsia="Arial" w:hAnsi="Arial" w:cs="Arial"/>
                <w:sz w:val="20"/>
                <w:szCs w:val="20"/>
              </w:rPr>
              <w:t>Camosun College Student Society</w:t>
            </w:r>
          </w:p>
        </w:tc>
        <w:tc>
          <w:tcPr>
            <w:tcW w:w="1524"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980"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401" w:type="dxa"/>
            <w:tcBorders>
              <w:top w:val="nil"/>
              <w:left w:val="nil"/>
              <w:bottom w:val="single" w:sz="5" w:space="0" w:color="000000"/>
              <w:right w:val="single" w:sz="5" w:space="0" w:color="000000"/>
            </w:tcBorders>
            <w:shd w:val="clear" w:color="auto" w:fill="FFFFFF"/>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b/>
                <w:bCs/>
                <w:color w:val="231F20"/>
                <w:sz w:val="20"/>
                <w:szCs w:val="20"/>
              </w:rPr>
            </w:pPr>
            <w:r>
              <w:rPr>
                <w:rFonts w:ascii="Arial" w:eastAsia="Arial" w:hAnsi="Arial" w:cs="Arial"/>
                <w:b/>
                <w:bCs/>
                <w:color w:val="231F20"/>
                <w:sz w:val="20"/>
                <w:szCs w:val="20"/>
              </w:rPr>
              <w:t>330758</w:t>
            </w:r>
          </w:p>
        </w:tc>
      </w:tr>
      <w:tr w:rsidR="00721A15" w:rsidTr="00BF37C2">
        <w:trPr>
          <w:trHeight w:val="255"/>
        </w:trPr>
        <w:tc>
          <w:tcPr>
            <w:tcW w:w="4140" w:type="dxa"/>
            <w:tcBorders>
              <w:top w:val="nil"/>
              <w:left w:val="single" w:sz="5" w:space="0" w:color="7F7E73"/>
              <w:bottom w:val="single" w:sz="5" w:space="0" w:color="7F7E73"/>
              <w:right w:val="single" w:sz="5" w:space="0" w:color="000000"/>
            </w:tcBorders>
            <w:shd w:val="clear" w:color="auto" w:fill="auto"/>
            <w:tcMar>
              <w:top w:w="20" w:type="dxa"/>
              <w:left w:w="0" w:type="dxa"/>
              <w:bottom w:w="0" w:type="dxa"/>
              <w:right w:w="0" w:type="dxa"/>
            </w:tcMar>
          </w:tcPr>
          <w:p w:rsidR="00721A15" w:rsidRDefault="00CC4BEB">
            <w:pPr>
              <w:spacing w:before="20" w:line="210" w:lineRule="auto"/>
              <w:ind w:left="40" w:right="-40"/>
              <w:rPr>
                <w:rFonts w:ascii="Arial" w:eastAsia="Arial" w:hAnsi="Arial" w:cs="Arial"/>
                <w:sz w:val="20"/>
                <w:szCs w:val="20"/>
              </w:rPr>
            </w:pPr>
            <w:r>
              <w:rPr>
                <w:rFonts w:ascii="Arial" w:eastAsia="Arial" w:hAnsi="Arial" w:cs="Arial"/>
                <w:sz w:val="20"/>
                <w:szCs w:val="20"/>
              </w:rPr>
              <w:t>Kwantlen Student Association</w:t>
            </w:r>
          </w:p>
        </w:tc>
        <w:tc>
          <w:tcPr>
            <w:tcW w:w="1524"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980"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401" w:type="dxa"/>
            <w:tcBorders>
              <w:top w:val="nil"/>
              <w:left w:val="nil"/>
              <w:bottom w:val="single" w:sz="5" w:space="0" w:color="7F7E73"/>
              <w:right w:val="single" w:sz="5" w:space="0" w:color="7F7E73"/>
            </w:tcBorders>
            <w:shd w:val="clear" w:color="auto" w:fill="FFFFFF"/>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b/>
                <w:bCs/>
                <w:color w:val="231F20"/>
                <w:sz w:val="20"/>
                <w:szCs w:val="20"/>
              </w:rPr>
            </w:pPr>
            <w:r>
              <w:rPr>
                <w:rFonts w:ascii="Arial" w:eastAsia="Arial" w:hAnsi="Arial" w:cs="Arial"/>
                <w:b/>
                <w:bCs/>
                <w:color w:val="231F20"/>
                <w:sz w:val="20"/>
                <w:szCs w:val="20"/>
              </w:rPr>
              <w:t>330825</w:t>
            </w:r>
          </w:p>
        </w:tc>
      </w:tr>
      <w:tr w:rsidR="00721A15" w:rsidTr="00BF37C2">
        <w:trPr>
          <w:trHeight w:val="285"/>
        </w:trPr>
        <w:tc>
          <w:tcPr>
            <w:tcW w:w="4140" w:type="dxa"/>
            <w:tcBorders>
              <w:top w:val="nil"/>
              <w:left w:val="single" w:sz="5" w:space="0" w:color="7F7E73"/>
              <w:bottom w:val="single" w:sz="11" w:space="0" w:color="000000"/>
              <w:right w:val="single" w:sz="5" w:space="0" w:color="000000"/>
            </w:tcBorders>
            <w:shd w:val="clear" w:color="auto" w:fill="F2F2F2"/>
            <w:tcMar>
              <w:top w:w="60" w:type="dxa"/>
              <w:left w:w="0" w:type="dxa"/>
              <w:bottom w:w="0" w:type="dxa"/>
              <w:right w:w="0" w:type="dxa"/>
            </w:tcMar>
          </w:tcPr>
          <w:p w:rsidR="00721A15" w:rsidRDefault="00CC4BEB">
            <w:pPr>
              <w:spacing w:before="20" w:line="210" w:lineRule="auto"/>
              <w:ind w:left="40" w:right="-40"/>
              <w:rPr>
                <w:rFonts w:ascii="Arial" w:eastAsia="Arial" w:hAnsi="Arial" w:cs="Arial"/>
                <w:b/>
                <w:bCs/>
                <w:color w:val="231F20"/>
                <w:sz w:val="20"/>
                <w:szCs w:val="20"/>
              </w:rPr>
            </w:pPr>
            <w:r>
              <w:rPr>
                <w:rFonts w:ascii="Arial" w:eastAsia="Arial" w:hAnsi="Arial" w:cs="Arial"/>
                <w:b/>
                <w:bCs/>
                <w:color w:val="231F20"/>
                <w:sz w:val="20"/>
                <w:szCs w:val="20"/>
              </w:rPr>
              <w:t>Alberta</w:t>
            </w:r>
          </w:p>
        </w:tc>
        <w:tc>
          <w:tcPr>
            <w:tcW w:w="1524" w:type="dxa"/>
            <w:vMerge w:val="restart"/>
            <w:tcBorders>
              <w:top w:val="nil"/>
              <w:left w:val="nil"/>
              <w:bottom w:val="single" w:sz="5" w:space="0" w:color="7F7E73"/>
              <w:right w:val="single" w:sz="5" w:space="0" w:color="000000"/>
            </w:tcBorders>
            <w:shd w:val="clear" w:color="auto" w:fill="auto"/>
            <w:tcMar>
              <w:top w:w="0" w:type="dxa"/>
              <w:left w:w="0" w:type="dxa"/>
              <w:bottom w:w="0" w:type="dxa"/>
              <w:right w:w="0" w:type="dxa"/>
            </w:tcMar>
            <w:vAlign w:val="bottom"/>
          </w:tcPr>
          <w:p w:rsidR="00721A15" w:rsidRDefault="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980" w:type="dxa"/>
            <w:vMerge w:val="restart"/>
            <w:tcBorders>
              <w:top w:val="nil"/>
              <w:left w:val="nil"/>
              <w:bottom w:val="single" w:sz="5" w:space="0" w:color="7F7E73"/>
              <w:right w:val="single" w:sz="5" w:space="0" w:color="000000"/>
            </w:tcBorders>
            <w:shd w:val="clear" w:color="auto" w:fill="auto"/>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b/>
                <w:bCs/>
                <w:i/>
                <w:iCs/>
                <w:sz w:val="20"/>
                <w:szCs w:val="20"/>
              </w:rPr>
            </w:pPr>
            <w:r>
              <w:rPr>
                <w:rFonts w:ascii="Arial" w:eastAsia="Arial" w:hAnsi="Arial" w:cs="Arial"/>
                <w:b/>
                <w:bCs/>
                <w:i/>
                <w:iCs/>
                <w:sz w:val="20"/>
                <w:szCs w:val="20"/>
              </w:rPr>
              <w:t>000034</w:t>
            </w:r>
          </w:p>
        </w:tc>
        <w:tc>
          <w:tcPr>
            <w:tcW w:w="1401" w:type="dxa"/>
            <w:vMerge w:val="restart"/>
            <w:tcBorders>
              <w:top w:val="nil"/>
              <w:left w:val="nil"/>
              <w:bottom w:val="single" w:sz="5" w:space="0" w:color="7F7E73"/>
              <w:right w:val="single" w:sz="5" w:space="0" w:color="7F7E73"/>
            </w:tcBorders>
            <w:shd w:val="clear" w:color="auto" w:fill="auto"/>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b/>
                <w:bCs/>
                <w:color w:val="231F20"/>
                <w:sz w:val="20"/>
                <w:szCs w:val="20"/>
              </w:rPr>
            </w:pPr>
            <w:r>
              <w:rPr>
                <w:rFonts w:ascii="Arial" w:eastAsia="Arial" w:hAnsi="Arial" w:cs="Arial"/>
                <w:b/>
                <w:bCs/>
                <w:color w:val="231F20"/>
                <w:sz w:val="20"/>
                <w:szCs w:val="20"/>
              </w:rPr>
              <w:t>181899</w:t>
            </w:r>
          </w:p>
        </w:tc>
      </w:tr>
      <w:tr w:rsidR="00721A15" w:rsidTr="00BF37C2">
        <w:trPr>
          <w:trHeight w:val="285"/>
        </w:trPr>
        <w:tc>
          <w:tcPr>
            <w:tcW w:w="4140" w:type="dxa"/>
            <w:tcBorders>
              <w:top w:val="nil"/>
              <w:left w:val="single" w:sz="5" w:space="0" w:color="7F7E73"/>
              <w:bottom w:val="single" w:sz="5" w:space="0" w:color="7F7E73"/>
              <w:right w:val="single" w:sz="5" w:space="0" w:color="000000"/>
            </w:tcBorders>
            <w:shd w:val="clear" w:color="auto" w:fill="auto"/>
            <w:tcMar>
              <w:top w:w="60" w:type="dxa"/>
              <w:left w:w="0" w:type="dxa"/>
              <w:bottom w:w="0" w:type="dxa"/>
              <w:right w:w="0" w:type="dxa"/>
            </w:tcMar>
          </w:tcPr>
          <w:p w:rsidR="00721A15" w:rsidRDefault="00CC4BEB">
            <w:pPr>
              <w:spacing w:before="20" w:line="210" w:lineRule="auto"/>
              <w:ind w:left="40" w:right="-40"/>
              <w:rPr>
                <w:rFonts w:ascii="Arial" w:eastAsia="Arial" w:hAnsi="Arial" w:cs="Arial"/>
                <w:sz w:val="20"/>
                <w:szCs w:val="20"/>
              </w:rPr>
            </w:pPr>
            <w:r>
              <w:rPr>
                <w:rFonts w:ascii="Arial" w:eastAsia="Arial" w:hAnsi="Arial" w:cs="Arial"/>
                <w:sz w:val="20"/>
                <w:szCs w:val="20"/>
              </w:rPr>
              <w:t>Burman University</w:t>
            </w:r>
          </w:p>
        </w:tc>
        <w:tc>
          <w:tcPr>
            <w:tcW w:w="1524"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980"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401" w:type="dxa"/>
            <w:vMerge/>
            <w:tcBorders>
              <w:top w:val="nil"/>
              <w:left w:val="nil"/>
              <w:bottom w:val="single" w:sz="5" w:space="0" w:color="7F7E73"/>
              <w:right w:val="single" w:sz="5" w:space="0" w:color="7F7E73"/>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r>
      <w:tr w:rsidR="00576EC8" w:rsidTr="00BF37C2">
        <w:trPr>
          <w:trHeight w:val="285"/>
        </w:trPr>
        <w:tc>
          <w:tcPr>
            <w:tcW w:w="4140" w:type="dxa"/>
            <w:tcBorders>
              <w:top w:val="nil"/>
              <w:left w:val="single" w:sz="5" w:space="0" w:color="7F7E73"/>
              <w:bottom w:val="single" w:sz="11" w:space="0" w:color="000000"/>
              <w:right w:val="single" w:sz="5" w:space="0" w:color="000000"/>
            </w:tcBorders>
            <w:shd w:val="clear" w:color="auto" w:fill="FFFFFF"/>
            <w:tcMar>
              <w:top w:w="60" w:type="dxa"/>
              <w:left w:w="0" w:type="dxa"/>
              <w:bottom w:w="0" w:type="dxa"/>
              <w:right w:w="0" w:type="dxa"/>
            </w:tcMar>
          </w:tcPr>
          <w:p w:rsidR="00576EC8" w:rsidRDefault="00576EC8" w:rsidP="00576EC8">
            <w:pPr>
              <w:spacing w:before="20" w:line="210" w:lineRule="auto"/>
              <w:ind w:left="40" w:right="-40"/>
              <w:rPr>
                <w:rFonts w:ascii="Arial" w:eastAsia="Arial" w:hAnsi="Arial" w:cs="Arial"/>
                <w:sz w:val="20"/>
                <w:szCs w:val="20"/>
              </w:rPr>
            </w:pPr>
            <w:r>
              <w:rPr>
                <w:rFonts w:ascii="Arial" w:eastAsia="Arial" w:hAnsi="Arial" w:cs="Arial"/>
                <w:sz w:val="20"/>
                <w:szCs w:val="20"/>
              </w:rPr>
              <w:t>Students Association of Lakeland College</w:t>
            </w:r>
          </w:p>
        </w:tc>
        <w:tc>
          <w:tcPr>
            <w:tcW w:w="1524" w:type="dxa"/>
            <w:tcBorders>
              <w:top w:val="nil"/>
              <w:left w:val="nil"/>
              <w:bottom w:val="single" w:sz="5" w:space="0" w:color="7F7E73"/>
              <w:right w:val="single" w:sz="5" w:space="0" w:color="000000"/>
            </w:tcBorders>
            <w:shd w:val="clear" w:color="auto" w:fill="auto"/>
            <w:tcMar>
              <w:top w:w="0" w:type="dxa"/>
              <w:left w:w="0" w:type="dxa"/>
              <w:bottom w:w="0" w:type="dxa"/>
              <w:right w:w="0" w:type="dxa"/>
            </w:tcMar>
          </w:tcPr>
          <w:p w:rsidR="00576EC8" w:rsidRPr="00576EC8" w:rsidRDefault="00576EC8" w:rsidP="00576EC8">
            <w:pPr>
              <w:spacing w:before="20" w:line="210" w:lineRule="auto"/>
              <w:ind w:left="40" w:right="-40"/>
              <w:jc w:val="center"/>
              <w:rPr>
                <w:rFonts w:ascii="Arial" w:eastAsia="Arial" w:hAnsi="Arial" w:cs="Arial"/>
                <w:color w:val="231F20"/>
                <w:sz w:val="20"/>
                <w:szCs w:val="20"/>
              </w:rPr>
            </w:pPr>
            <w:r w:rsidRPr="00576EC8">
              <w:rPr>
                <w:rFonts w:ascii="Arial" w:eastAsia="Arial" w:hAnsi="Arial" w:cs="Arial"/>
                <w:color w:val="231F20"/>
                <w:sz w:val="20"/>
                <w:szCs w:val="20"/>
              </w:rPr>
              <w:t>Canada-Vie</w:t>
            </w:r>
          </w:p>
        </w:tc>
        <w:tc>
          <w:tcPr>
            <w:tcW w:w="1980"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576EC8" w:rsidRDefault="00576EC8" w:rsidP="00576EC8">
            <w:pPr>
              <w:ind w:left="-40" w:right="-40"/>
              <w:rPr>
                <w:rFonts w:ascii="Arial" w:eastAsia="Arial" w:hAnsi="Arial" w:cs="Arial"/>
                <w:sz w:val="20"/>
                <w:szCs w:val="20"/>
              </w:rPr>
            </w:pPr>
          </w:p>
        </w:tc>
        <w:tc>
          <w:tcPr>
            <w:tcW w:w="1401" w:type="dxa"/>
            <w:tcBorders>
              <w:top w:val="nil"/>
              <w:left w:val="nil"/>
              <w:bottom w:val="single" w:sz="5" w:space="0" w:color="7F7E73"/>
              <w:right w:val="single" w:sz="5" w:space="0" w:color="7F7E73"/>
            </w:tcBorders>
            <w:shd w:val="clear" w:color="auto" w:fill="auto"/>
            <w:tcMar>
              <w:top w:w="0" w:type="dxa"/>
              <w:left w:w="0" w:type="dxa"/>
              <w:bottom w:w="0" w:type="dxa"/>
              <w:right w:w="0" w:type="dxa"/>
            </w:tcMar>
            <w:vAlign w:val="bottom"/>
          </w:tcPr>
          <w:p w:rsidR="00576EC8" w:rsidRDefault="00576EC8" w:rsidP="00576EC8">
            <w:pPr>
              <w:spacing w:before="20" w:line="210" w:lineRule="auto"/>
              <w:ind w:left="40" w:right="-40"/>
              <w:jc w:val="center"/>
              <w:rPr>
                <w:rFonts w:ascii="Arial" w:eastAsia="Arial" w:hAnsi="Arial" w:cs="Arial"/>
                <w:b/>
                <w:bCs/>
                <w:color w:val="231F20"/>
                <w:sz w:val="20"/>
                <w:szCs w:val="20"/>
              </w:rPr>
            </w:pPr>
            <w:r>
              <w:rPr>
                <w:rFonts w:ascii="Arial" w:eastAsia="Arial" w:hAnsi="Arial" w:cs="Arial"/>
                <w:b/>
                <w:bCs/>
                <w:color w:val="231F20"/>
                <w:sz w:val="20"/>
                <w:szCs w:val="20"/>
              </w:rPr>
              <w:t>52451</w:t>
            </w:r>
          </w:p>
        </w:tc>
      </w:tr>
      <w:tr w:rsidR="00576EC8" w:rsidTr="00BF37C2">
        <w:trPr>
          <w:trHeight w:val="285"/>
        </w:trPr>
        <w:tc>
          <w:tcPr>
            <w:tcW w:w="4140" w:type="dxa"/>
            <w:tcBorders>
              <w:top w:val="nil"/>
              <w:left w:val="single" w:sz="5" w:space="0" w:color="7F7E73"/>
              <w:bottom w:val="single" w:sz="11" w:space="0" w:color="000000"/>
              <w:right w:val="single" w:sz="5" w:space="0" w:color="000000"/>
            </w:tcBorders>
            <w:shd w:val="clear" w:color="auto" w:fill="F2F2F2"/>
            <w:tcMar>
              <w:top w:w="60" w:type="dxa"/>
              <w:left w:w="0" w:type="dxa"/>
              <w:bottom w:w="0" w:type="dxa"/>
              <w:right w:w="0" w:type="dxa"/>
            </w:tcMar>
          </w:tcPr>
          <w:p w:rsidR="00576EC8" w:rsidRDefault="00576EC8" w:rsidP="00576EC8">
            <w:pPr>
              <w:spacing w:before="20" w:line="210" w:lineRule="auto"/>
              <w:ind w:left="40" w:right="-40"/>
              <w:rPr>
                <w:rFonts w:ascii="Arial" w:eastAsia="Arial" w:hAnsi="Arial" w:cs="Arial"/>
                <w:b/>
                <w:bCs/>
                <w:color w:val="231F20"/>
                <w:sz w:val="20"/>
                <w:szCs w:val="20"/>
              </w:rPr>
            </w:pPr>
            <w:r>
              <w:rPr>
                <w:rFonts w:ascii="Arial" w:eastAsia="Arial" w:hAnsi="Arial" w:cs="Arial"/>
                <w:b/>
                <w:bCs/>
                <w:color w:val="231F20"/>
                <w:sz w:val="20"/>
                <w:szCs w:val="20"/>
              </w:rPr>
              <w:t>Manitoba</w:t>
            </w:r>
          </w:p>
        </w:tc>
        <w:tc>
          <w:tcPr>
            <w:tcW w:w="1524" w:type="dxa"/>
            <w:vMerge w:val="restart"/>
            <w:tcBorders>
              <w:top w:val="nil"/>
              <w:left w:val="nil"/>
              <w:bottom w:val="single" w:sz="5" w:space="0" w:color="7F7E73"/>
              <w:right w:val="single" w:sz="5" w:space="0" w:color="000000"/>
            </w:tcBorders>
            <w:shd w:val="clear" w:color="auto" w:fill="auto"/>
            <w:tcMar>
              <w:top w:w="0" w:type="dxa"/>
              <w:left w:w="0" w:type="dxa"/>
              <w:bottom w:w="0" w:type="dxa"/>
              <w:right w:w="0" w:type="dxa"/>
            </w:tcMar>
          </w:tcPr>
          <w:p w:rsidR="00576EC8" w:rsidRPr="00576EC8" w:rsidRDefault="00576EC8" w:rsidP="00576EC8">
            <w:pPr>
              <w:spacing w:before="20" w:line="210" w:lineRule="auto"/>
              <w:ind w:left="40" w:right="-40"/>
              <w:jc w:val="center"/>
              <w:rPr>
                <w:rFonts w:ascii="Arial" w:eastAsia="Arial" w:hAnsi="Arial" w:cs="Arial"/>
                <w:color w:val="231F20"/>
                <w:sz w:val="20"/>
                <w:szCs w:val="20"/>
              </w:rPr>
            </w:pPr>
            <w:r w:rsidRPr="00576EC8">
              <w:rPr>
                <w:rFonts w:ascii="Arial" w:eastAsia="Arial" w:hAnsi="Arial" w:cs="Arial"/>
                <w:color w:val="231F20"/>
                <w:sz w:val="20"/>
                <w:szCs w:val="20"/>
              </w:rPr>
              <w:t>Canada-Vie</w:t>
            </w:r>
          </w:p>
        </w:tc>
        <w:tc>
          <w:tcPr>
            <w:tcW w:w="1980" w:type="dxa"/>
            <w:vMerge w:val="restart"/>
            <w:tcBorders>
              <w:top w:val="nil"/>
              <w:left w:val="nil"/>
              <w:bottom w:val="single" w:sz="5" w:space="0" w:color="7F7E73"/>
              <w:right w:val="single" w:sz="5" w:space="0" w:color="000000"/>
            </w:tcBorders>
            <w:shd w:val="clear" w:color="auto" w:fill="auto"/>
            <w:tcMar>
              <w:top w:w="0" w:type="dxa"/>
              <w:left w:w="0" w:type="dxa"/>
              <w:bottom w:w="0" w:type="dxa"/>
              <w:right w:w="0" w:type="dxa"/>
            </w:tcMar>
            <w:vAlign w:val="bottom"/>
          </w:tcPr>
          <w:p w:rsidR="00576EC8" w:rsidRDefault="00576EC8" w:rsidP="00576EC8">
            <w:pPr>
              <w:spacing w:before="20" w:line="210" w:lineRule="auto"/>
              <w:ind w:left="40" w:right="-40"/>
              <w:jc w:val="center"/>
              <w:rPr>
                <w:rFonts w:ascii="Arial" w:eastAsia="Arial" w:hAnsi="Arial" w:cs="Arial"/>
                <w:b/>
                <w:bCs/>
                <w:i/>
                <w:iCs/>
                <w:sz w:val="20"/>
                <w:szCs w:val="20"/>
              </w:rPr>
            </w:pPr>
            <w:r>
              <w:rPr>
                <w:rFonts w:ascii="Arial" w:eastAsia="Arial" w:hAnsi="Arial" w:cs="Arial"/>
                <w:b/>
                <w:bCs/>
                <w:i/>
                <w:iCs/>
                <w:sz w:val="20"/>
                <w:szCs w:val="20"/>
              </w:rPr>
              <w:t>000034</w:t>
            </w:r>
          </w:p>
        </w:tc>
        <w:tc>
          <w:tcPr>
            <w:tcW w:w="1401" w:type="dxa"/>
            <w:vMerge w:val="restart"/>
            <w:tcBorders>
              <w:top w:val="nil"/>
              <w:left w:val="nil"/>
              <w:bottom w:val="single" w:sz="5" w:space="0" w:color="7F7E73"/>
              <w:right w:val="single" w:sz="5" w:space="0" w:color="7F7E73"/>
            </w:tcBorders>
            <w:shd w:val="clear" w:color="auto" w:fill="auto"/>
            <w:tcMar>
              <w:top w:w="0" w:type="dxa"/>
              <w:left w:w="0" w:type="dxa"/>
              <w:bottom w:w="0" w:type="dxa"/>
              <w:right w:w="0" w:type="dxa"/>
            </w:tcMar>
            <w:vAlign w:val="bottom"/>
          </w:tcPr>
          <w:p w:rsidR="00576EC8" w:rsidRDefault="00576EC8" w:rsidP="00576EC8">
            <w:pPr>
              <w:spacing w:before="20" w:line="210" w:lineRule="auto"/>
              <w:ind w:left="40" w:right="-40"/>
              <w:jc w:val="center"/>
              <w:rPr>
                <w:rFonts w:ascii="Arial" w:eastAsia="Arial" w:hAnsi="Arial" w:cs="Arial"/>
                <w:b/>
                <w:bCs/>
                <w:color w:val="231F20"/>
                <w:sz w:val="20"/>
                <w:szCs w:val="20"/>
              </w:rPr>
            </w:pPr>
            <w:r>
              <w:rPr>
                <w:rFonts w:ascii="Arial" w:eastAsia="Arial" w:hAnsi="Arial" w:cs="Arial"/>
                <w:b/>
                <w:bCs/>
                <w:color w:val="231F20"/>
                <w:sz w:val="20"/>
                <w:szCs w:val="20"/>
              </w:rPr>
              <w:t>50541</w:t>
            </w:r>
          </w:p>
        </w:tc>
      </w:tr>
      <w:tr w:rsidR="00721A15" w:rsidTr="00BF37C2">
        <w:trPr>
          <w:trHeight w:val="480"/>
        </w:trPr>
        <w:tc>
          <w:tcPr>
            <w:tcW w:w="4140" w:type="dxa"/>
            <w:tcBorders>
              <w:top w:val="nil"/>
              <w:left w:val="single" w:sz="5" w:space="0" w:color="7F7E73"/>
              <w:bottom w:val="single" w:sz="11" w:space="0" w:color="000000"/>
              <w:right w:val="single" w:sz="5" w:space="0" w:color="000000"/>
            </w:tcBorders>
            <w:shd w:val="clear" w:color="auto" w:fill="FFFFFF"/>
            <w:tcMar>
              <w:top w:w="60" w:type="dxa"/>
              <w:left w:w="0" w:type="dxa"/>
              <w:bottom w:w="0" w:type="dxa"/>
              <w:right w:w="0" w:type="dxa"/>
            </w:tcMar>
          </w:tcPr>
          <w:p w:rsidR="00721A15" w:rsidRDefault="00CC4BEB">
            <w:pPr>
              <w:spacing w:before="20" w:line="210" w:lineRule="auto"/>
              <w:ind w:left="40" w:right="-40"/>
              <w:rPr>
                <w:rFonts w:ascii="Arial" w:eastAsia="Arial" w:hAnsi="Arial" w:cs="Arial"/>
                <w:sz w:val="20"/>
                <w:szCs w:val="20"/>
              </w:rPr>
            </w:pPr>
            <w:r>
              <w:rPr>
                <w:rFonts w:ascii="Arial" w:eastAsia="Arial" w:hAnsi="Arial" w:cs="Arial"/>
                <w:sz w:val="20"/>
                <w:szCs w:val="20"/>
              </w:rPr>
              <w:t>Red River College Polytechnic Students’ Association RRCSA</w:t>
            </w:r>
          </w:p>
        </w:tc>
        <w:tc>
          <w:tcPr>
            <w:tcW w:w="1524"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980"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401" w:type="dxa"/>
            <w:vMerge/>
            <w:tcBorders>
              <w:top w:val="nil"/>
              <w:left w:val="nil"/>
              <w:bottom w:val="single" w:sz="5" w:space="0" w:color="7F7E73"/>
              <w:right w:val="single" w:sz="5" w:space="0" w:color="7F7E73"/>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r>
      <w:tr w:rsidR="00721A15" w:rsidTr="00BF37C2">
        <w:trPr>
          <w:trHeight w:val="285"/>
        </w:trPr>
        <w:tc>
          <w:tcPr>
            <w:tcW w:w="4140" w:type="dxa"/>
            <w:tcBorders>
              <w:top w:val="nil"/>
              <w:left w:val="single" w:sz="5" w:space="0" w:color="7F7E73"/>
              <w:bottom w:val="single" w:sz="11" w:space="0" w:color="000000"/>
              <w:right w:val="single" w:sz="5" w:space="0" w:color="000000"/>
            </w:tcBorders>
            <w:shd w:val="clear" w:color="auto" w:fill="F2F2F2"/>
            <w:tcMar>
              <w:top w:w="60" w:type="dxa"/>
              <w:left w:w="0" w:type="dxa"/>
              <w:bottom w:w="0" w:type="dxa"/>
              <w:right w:w="0" w:type="dxa"/>
            </w:tcMar>
          </w:tcPr>
          <w:p w:rsidR="00721A15" w:rsidRDefault="00CC4BEB">
            <w:pPr>
              <w:spacing w:before="20" w:line="210" w:lineRule="auto"/>
              <w:ind w:left="40" w:right="-40"/>
              <w:rPr>
                <w:rFonts w:ascii="Arial" w:eastAsia="Arial" w:hAnsi="Arial" w:cs="Arial"/>
                <w:b/>
                <w:bCs/>
                <w:color w:val="231F20"/>
                <w:sz w:val="20"/>
                <w:szCs w:val="20"/>
              </w:rPr>
            </w:pPr>
            <w:r>
              <w:rPr>
                <w:rFonts w:ascii="Arial" w:eastAsia="Arial" w:hAnsi="Arial" w:cs="Arial"/>
                <w:b/>
                <w:bCs/>
                <w:color w:val="231F20"/>
                <w:sz w:val="20"/>
                <w:szCs w:val="20"/>
              </w:rPr>
              <w:t>Saskatchewan</w:t>
            </w:r>
          </w:p>
        </w:tc>
        <w:tc>
          <w:tcPr>
            <w:tcW w:w="1524" w:type="dxa"/>
            <w:vMerge w:val="restart"/>
            <w:tcBorders>
              <w:top w:val="nil"/>
              <w:left w:val="nil"/>
              <w:bottom w:val="single" w:sz="5" w:space="0" w:color="7F7E73"/>
              <w:right w:val="single" w:sz="5" w:space="0" w:color="000000"/>
            </w:tcBorders>
            <w:shd w:val="clear" w:color="auto" w:fill="auto"/>
            <w:tcMar>
              <w:top w:w="0" w:type="dxa"/>
              <w:left w:w="0" w:type="dxa"/>
              <w:bottom w:w="0" w:type="dxa"/>
              <w:right w:w="0" w:type="dxa"/>
            </w:tcMar>
            <w:vAlign w:val="bottom"/>
          </w:tcPr>
          <w:p w:rsidR="00721A15" w:rsidRDefault="00576EC8">
            <w:pPr>
              <w:spacing w:before="20" w:line="210" w:lineRule="auto"/>
              <w:ind w:left="40" w:right="-40"/>
              <w:jc w:val="center"/>
              <w:rPr>
                <w:rFonts w:ascii="Arial" w:eastAsia="Arial" w:hAnsi="Arial" w:cs="Arial"/>
                <w:color w:val="231F20"/>
                <w:sz w:val="20"/>
                <w:szCs w:val="20"/>
              </w:rPr>
            </w:pPr>
            <w:r w:rsidRPr="00576EC8">
              <w:rPr>
                <w:rFonts w:ascii="Arial" w:eastAsia="Arial" w:hAnsi="Arial" w:cs="Arial"/>
                <w:color w:val="231F20"/>
                <w:sz w:val="20"/>
                <w:szCs w:val="20"/>
              </w:rPr>
              <w:t>Canada-Vie</w:t>
            </w:r>
          </w:p>
        </w:tc>
        <w:tc>
          <w:tcPr>
            <w:tcW w:w="1980" w:type="dxa"/>
            <w:vMerge w:val="restart"/>
            <w:tcBorders>
              <w:top w:val="nil"/>
              <w:left w:val="nil"/>
              <w:bottom w:val="single" w:sz="5" w:space="0" w:color="7F7E73"/>
              <w:right w:val="single" w:sz="5" w:space="0" w:color="000000"/>
            </w:tcBorders>
            <w:shd w:val="clear" w:color="auto" w:fill="auto"/>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b/>
                <w:bCs/>
                <w:i/>
                <w:iCs/>
                <w:sz w:val="20"/>
                <w:szCs w:val="20"/>
              </w:rPr>
            </w:pPr>
            <w:r>
              <w:rPr>
                <w:rFonts w:ascii="Arial" w:eastAsia="Arial" w:hAnsi="Arial" w:cs="Arial"/>
                <w:b/>
                <w:bCs/>
                <w:i/>
                <w:iCs/>
                <w:sz w:val="20"/>
                <w:szCs w:val="20"/>
              </w:rPr>
              <w:t>000034</w:t>
            </w:r>
          </w:p>
        </w:tc>
        <w:tc>
          <w:tcPr>
            <w:tcW w:w="1401" w:type="dxa"/>
            <w:vMerge w:val="restart"/>
            <w:tcBorders>
              <w:top w:val="nil"/>
              <w:left w:val="nil"/>
              <w:bottom w:val="single" w:sz="5" w:space="0" w:color="7F7E73"/>
              <w:right w:val="single" w:sz="5" w:space="0" w:color="7F7E73"/>
            </w:tcBorders>
            <w:shd w:val="clear" w:color="auto" w:fill="auto"/>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b/>
                <w:bCs/>
                <w:color w:val="231F20"/>
                <w:sz w:val="20"/>
                <w:szCs w:val="20"/>
              </w:rPr>
            </w:pPr>
            <w:r>
              <w:rPr>
                <w:rFonts w:ascii="Arial" w:eastAsia="Arial" w:hAnsi="Arial" w:cs="Arial"/>
                <w:b/>
                <w:bCs/>
                <w:color w:val="231F20"/>
                <w:sz w:val="20"/>
                <w:szCs w:val="20"/>
              </w:rPr>
              <w:t>52446</w:t>
            </w:r>
          </w:p>
        </w:tc>
      </w:tr>
      <w:tr w:rsidR="00721A15" w:rsidTr="00BF37C2">
        <w:trPr>
          <w:trHeight w:val="480"/>
        </w:trPr>
        <w:tc>
          <w:tcPr>
            <w:tcW w:w="4140" w:type="dxa"/>
            <w:tcBorders>
              <w:top w:val="nil"/>
              <w:left w:val="single" w:sz="5" w:space="0" w:color="7F7E73"/>
              <w:bottom w:val="single" w:sz="5" w:space="0" w:color="7F7E73"/>
              <w:right w:val="single" w:sz="5" w:space="0" w:color="000000"/>
            </w:tcBorders>
            <w:shd w:val="clear" w:color="auto" w:fill="FFFFFF"/>
            <w:tcMar>
              <w:top w:w="60" w:type="dxa"/>
              <w:left w:w="0" w:type="dxa"/>
              <w:bottom w:w="0" w:type="dxa"/>
              <w:right w:w="0" w:type="dxa"/>
            </w:tcMar>
          </w:tcPr>
          <w:p w:rsidR="00721A15" w:rsidRDefault="00CC4BEB">
            <w:pPr>
              <w:spacing w:before="20" w:line="210" w:lineRule="auto"/>
              <w:ind w:left="40" w:right="-40"/>
              <w:rPr>
                <w:rFonts w:ascii="Arial" w:eastAsia="Arial" w:hAnsi="Arial" w:cs="Arial"/>
                <w:sz w:val="20"/>
                <w:szCs w:val="20"/>
              </w:rPr>
            </w:pPr>
            <w:r>
              <w:rPr>
                <w:rFonts w:ascii="Arial" w:eastAsia="Arial" w:hAnsi="Arial" w:cs="Arial"/>
                <w:sz w:val="20"/>
                <w:szCs w:val="20"/>
              </w:rPr>
              <w:t>Saskatchewan Polytechnic Students Association (SPSA)</w:t>
            </w:r>
          </w:p>
        </w:tc>
        <w:tc>
          <w:tcPr>
            <w:tcW w:w="1524"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980" w:type="dxa"/>
            <w:vMerge/>
            <w:tcBorders>
              <w:top w:val="nil"/>
              <w:left w:val="nil"/>
              <w:bottom w:val="single" w:sz="5" w:space="0" w:color="7F7E73"/>
              <w:right w:val="single" w:sz="5" w:space="0" w:color="000000"/>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c>
          <w:tcPr>
            <w:tcW w:w="1401" w:type="dxa"/>
            <w:vMerge/>
            <w:tcBorders>
              <w:top w:val="nil"/>
              <w:left w:val="nil"/>
              <w:bottom w:val="single" w:sz="5" w:space="0" w:color="7F7E73"/>
              <w:right w:val="single" w:sz="5" w:space="0" w:color="7F7E73"/>
            </w:tcBorders>
            <w:shd w:val="clear" w:color="auto" w:fill="auto"/>
            <w:tcMar>
              <w:top w:w="100" w:type="dxa"/>
              <w:left w:w="100" w:type="dxa"/>
              <w:bottom w:w="100" w:type="dxa"/>
              <w:right w:w="100" w:type="dxa"/>
            </w:tcMar>
          </w:tcPr>
          <w:p w:rsidR="00721A15" w:rsidRDefault="00721A15">
            <w:pPr>
              <w:ind w:left="-40" w:right="-40"/>
              <w:rPr>
                <w:rFonts w:ascii="Arial" w:eastAsia="Arial" w:hAnsi="Arial" w:cs="Arial"/>
                <w:sz w:val="20"/>
                <w:szCs w:val="20"/>
              </w:rPr>
            </w:pPr>
          </w:p>
        </w:tc>
      </w:tr>
    </w:tbl>
    <w:p w:rsidR="00721A15" w:rsidRDefault="00721A15">
      <w:pPr>
        <w:rPr>
          <w:rFonts w:ascii="Arial" w:eastAsia="Arial" w:hAnsi="Arial" w:cs="Arial"/>
          <w:sz w:val="20"/>
          <w:szCs w:val="20"/>
        </w:rPr>
      </w:pPr>
    </w:p>
    <w:p w:rsidR="00721A15" w:rsidRDefault="00CC4BEB">
      <w:pPr>
        <w:rPr>
          <w:rFonts w:ascii="Arial" w:eastAsia="Arial" w:hAnsi="Arial" w:cs="Arial"/>
          <w:sz w:val="20"/>
          <w:szCs w:val="20"/>
        </w:rPr>
      </w:pPr>
      <w:r>
        <w:rPr>
          <w:rFonts w:ascii="Arial" w:eastAsia="Arial" w:hAnsi="Arial" w:cs="Arial"/>
          <w:sz w:val="20"/>
          <w:szCs w:val="20"/>
        </w:rPr>
        <w:t xml:space="preserve"> </w:t>
      </w:r>
    </w:p>
    <w:p w:rsidR="00721A15" w:rsidRDefault="00721A15"/>
    <w:tbl>
      <w:tblPr>
        <w:tblStyle w:val="a2"/>
        <w:tblW w:w="9045" w:type="dxa"/>
        <w:tblBorders>
          <w:top w:val="nil"/>
          <w:left w:val="nil"/>
          <w:bottom w:val="nil"/>
          <w:right w:val="nil"/>
          <w:insideH w:val="nil"/>
          <w:insideV w:val="nil"/>
        </w:tblBorders>
        <w:tblLayout w:type="fixed"/>
        <w:tblLook w:val="0600" w:firstRow="0" w:lastRow="0" w:firstColumn="0" w:lastColumn="0" w:noHBand="1" w:noVBand="1"/>
      </w:tblPr>
      <w:tblGrid>
        <w:gridCol w:w="4140"/>
        <w:gridCol w:w="1590"/>
        <w:gridCol w:w="1824"/>
        <w:gridCol w:w="1491"/>
      </w:tblGrid>
      <w:tr w:rsidR="00576EC8" w:rsidTr="00BF37C2">
        <w:trPr>
          <w:trHeight w:val="510"/>
        </w:trPr>
        <w:tc>
          <w:tcPr>
            <w:tcW w:w="4140" w:type="dxa"/>
            <w:tcBorders>
              <w:top w:val="single" w:sz="5" w:space="0" w:color="7F7E73"/>
              <w:left w:val="single" w:sz="5" w:space="0" w:color="000000"/>
              <w:bottom w:val="single" w:sz="5" w:space="0" w:color="7F7E73"/>
              <w:right w:val="single" w:sz="5" w:space="0" w:color="000000"/>
            </w:tcBorders>
            <w:shd w:val="clear" w:color="auto" w:fill="D8CBE5"/>
            <w:tcMar>
              <w:top w:w="0" w:type="dxa"/>
              <w:left w:w="0" w:type="dxa"/>
              <w:bottom w:w="0" w:type="dxa"/>
              <w:right w:w="0" w:type="dxa"/>
            </w:tcMar>
          </w:tcPr>
          <w:p w:rsidR="00576EC8" w:rsidRDefault="00576EC8" w:rsidP="00044481">
            <w:pPr>
              <w:spacing w:before="20" w:line="213" w:lineRule="auto"/>
              <w:ind w:left="40" w:right="-40"/>
              <w:rPr>
                <w:rFonts w:ascii="Arial" w:eastAsia="Arial" w:hAnsi="Arial" w:cs="Arial"/>
                <w:b/>
                <w:bCs/>
                <w:sz w:val="20"/>
                <w:szCs w:val="20"/>
              </w:rPr>
            </w:pPr>
            <w:r w:rsidRPr="00576EC8">
              <w:rPr>
                <w:rFonts w:ascii="Arial" w:eastAsia="Arial" w:hAnsi="Arial" w:cs="Arial"/>
                <w:b/>
                <w:bCs/>
                <w:sz w:val="20"/>
                <w:szCs w:val="20"/>
              </w:rPr>
              <w:t>Nom de l'établissement</w:t>
            </w:r>
          </w:p>
        </w:tc>
        <w:tc>
          <w:tcPr>
            <w:tcW w:w="1590"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576EC8" w:rsidRDefault="00324E11" w:rsidP="00044481">
            <w:pPr>
              <w:spacing w:before="20" w:line="213" w:lineRule="auto"/>
              <w:ind w:left="40" w:right="-40"/>
              <w:rPr>
                <w:rFonts w:ascii="Arial" w:eastAsia="Arial" w:hAnsi="Arial" w:cs="Arial"/>
                <w:b/>
                <w:bCs/>
                <w:i/>
                <w:iCs/>
                <w:sz w:val="20"/>
                <w:szCs w:val="20"/>
              </w:rPr>
            </w:pPr>
            <w:r>
              <w:rPr>
                <w:rFonts w:ascii="Arial" w:eastAsia="Arial" w:hAnsi="Arial" w:cs="Arial"/>
                <w:b/>
                <w:bCs/>
                <w:i/>
                <w:iCs/>
                <w:sz w:val="20"/>
                <w:szCs w:val="20"/>
              </w:rPr>
              <w:t xml:space="preserve">Assureur </w:t>
            </w:r>
            <w:r w:rsidR="00576EC8" w:rsidRPr="00576EC8">
              <w:rPr>
                <w:rFonts w:ascii="Arial" w:eastAsia="Arial" w:hAnsi="Arial" w:cs="Arial"/>
                <w:b/>
                <w:bCs/>
                <w:i/>
                <w:iCs/>
                <w:sz w:val="20"/>
                <w:szCs w:val="20"/>
              </w:rPr>
              <w:t>précédent</w:t>
            </w:r>
          </w:p>
        </w:tc>
        <w:tc>
          <w:tcPr>
            <w:tcW w:w="1824"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8E1B2F" w:rsidRDefault="00BF37C2" w:rsidP="00324E11">
            <w:pPr>
              <w:spacing w:before="20" w:line="213" w:lineRule="auto"/>
              <w:ind w:left="40" w:right="-40"/>
              <w:rPr>
                <w:rFonts w:ascii="Arial" w:eastAsia="Arial" w:hAnsi="Arial" w:cs="Arial"/>
                <w:b/>
                <w:bCs/>
                <w:i/>
                <w:iCs/>
                <w:sz w:val="20"/>
                <w:szCs w:val="20"/>
                <w:lang w:val="fr-CA"/>
              </w:rPr>
            </w:pPr>
            <w:r w:rsidRPr="00BF37C2">
              <w:rPr>
                <w:rFonts w:ascii="Arial" w:eastAsia="Arial" w:hAnsi="Arial" w:cs="Arial"/>
                <w:b/>
                <w:bCs/>
                <w:i/>
                <w:iCs/>
                <w:sz w:val="20"/>
                <w:szCs w:val="20"/>
                <w:lang w:val="fr-CA"/>
              </w:rPr>
              <w:t xml:space="preserve">Nouvel assureur </w:t>
            </w:r>
          </w:p>
          <w:p w:rsidR="00576EC8" w:rsidRPr="00BF37C2" w:rsidRDefault="00BF37C2" w:rsidP="00324E11">
            <w:pPr>
              <w:spacing w:before="20" w:line="213" w:lineRule="auto"/>
              <w:ind w:left="40" w:right="-40"/>
              <w:rPr>
                <w:rFonts w:ascii="Arial" w:eastAsia="Arial" w:hAnsi="Arial" w:cs="Arial"/>
                <w:b/>
                <w:bCs/>
                <w:i/>
                <w:iCs/>
                <w:sz w:val="20"/>
                <w:szCs w:val="20"/>
                <w:lang w:val="fr-CA"/>
              </w:rPr>
            </w:pPr>
            <w:r w:rsidRPr="00BF37C2">
              <w:rPr>
                <w:rFonts w:ascii="Arial" w:eastAsia="Arial" w:hAnsi="Arial" w:cs="Arial"/>
                <w:b/>
                <w:bCs/>
                <w:i/>
                <w:iCs/>
                <w:sz w:val="20"/>
                <w:szCs w:val="20"/>
                <w:lang w:val="fr-CA"/>
              </w:rPr>
              <w:t>et son i</w:t>
            </w:r>
            <w:r>
              <w:rPr>
                <w:rFonts w:ascii="Arial" w:eastAsia="Arial" w:hAnsi="Arial" w:cs="Arial"/>
                <w:b/>
                <w:bCs/>
                <w:i/>
                <w:iCs/>
                <w:sz w:val="20"/>
                <w:szCs w:val="20"/>
                <w:lang w:val="fr-CA"/>
              </w:rPr>
              <w:t>dentifiant</w:t>
            </w:r>
          </w:p>
        </w:tc>
        <w:tc>
          <w:tcPr>
            <w:tcW w:w="1491"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576EC8" w:rsidRDefault="00576EC8" w:rsidP="00044481">
            <w:pPr>
              <w:spacing w:before="20" w:line="213" w:lineRule="auto"/>
              <w:ind w:left="40" w:right="-40"/>
              <w:rPr>
                <w:rFonts w:ascii="Arial" w:eastAsia="Arial" w:hAnsi="Arial" w:cs="Arial"/>
                <w:b/>
                <w:bCs/>
                <w:i/>
                <w:iCs/>
                <w:sz w:val="20"/>
                <w:szCs w:val="20"/>
              </w:rPr>
            </w:pPr>
            <w:r w:rsidRPr="00576EC8">
              <w:rPr>
                <w:rFonts w:ascii="Arial" w:eastAsia="Arial" w:hAnsi="Arial" w:cs="Arial"/>
                <w:b/>
                <w:bCs/>
                <w:i/>
                <w:iCs/>
                <w:sz w:val="20"/>
                <w:szCs w:val="20"/>
              </w:rPr>
              <w:t>Numéro de police</w:t>
            </w:r>
          </w:p>
        </w:tc>
      </w:tr>
    </w:tbl>
    <w:tbl>
      <w:tblPr>
        <w:tblStyle w:val="a3"/>
        <w:tblW w:w="9090" w:type="dxa"/>
        <w:tblBorders>
          <w:top w:val="nil"/>
          <w:left w:val="nil"/>
          <w:bottom w:val="nil"/>
          <w:right w:val="nil"/>
          <w:insideH w:val="nil"/>
          <w:insideV w:val="nil"/>
        </w:tblBorders>
        <w:tblLayout w:type="fixed"/>
        <w:tblLook w:val="0600" w:firstRow="0" w:lastRow="0" w:firstColumn="0" w:lastColumn="0" w:noHBand="1" w:noVBand="1"/>
      </w:tblPr>
      <w:tblGrid>
        <w:gridCol w:w="4105"/>
        <w:gridCol w:w="1640"/>
        <w:gridCol w:w="1785"/>
        <w:gridCol w:w="1560"/>
      </w:tblGrid>
      <w:tr w:rsidR="00BA6338" w:rsidTr="00BA6338">
        <w:trPr>
          <w:trHeight w:val="315"/>
        </w:trPr>
        <w:tc>
          <w:tcPr>
            <w:tcW w:w="4105" w:type="dxa"/>
            <w:tcBorders>
              <w:top w:val="nil"/>
              <w:left w:val="single" w:sz="5" w:space="0" w:color="7F7E73"/>
              <w:bottom w:val="single" w:sz="11" w:space="0" w:color="000000"/>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b/>
                <w:bCs/>
                <w:color w:val="231F20"/>
                <w:sz w:val="20"/>
                <w:szCs w:val="20"/>
              </w:rPr>
              <w:t>Ontario</w:t>
            </w:r>
          </w:p>
        </w:tc>
        <w:tc>
          <w:tcPr>
            <w:tcW w:w="1640" w:type="dxa"/>
            <w:vMerge w:val="restart"/>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vMerge w:val="restart"/>
            <w:tcBorders>
              <w:top w:val="nil"/>
              <w:left w:val="nil"/>
              <w:bottom w:val="single" w:sz="5" w:space="0" w:color="000000"/>
              <w:right w:val="single" w:sz="5" w:space="0" w:color="000000"/>
            </w:tcBorders>
            <w:tcMar>
              <w:top w:w="0" w:type="dxa"/>
              <w:left w:w="0" w:type="dxa"/>
              <w:bottom w:w="0" w:type="dxa"/>
              <w:right w:w="0" w:type="dxa"/>
            </w:tcMar>
            <w:vAlign w:val="bottom"/>
          </w:tcPr>
          <w:p w:rsidR="00BA6338" w:rsidRDefault="00BA6338" w:rsidP="00BA6338">
            <w:pPr>
              <w:spacing w:before="20" w:line="210" w:lineRule="auto"/>
              <w:ind w:left="40" w:right="-40"/>
              <w:jc w:val="center"/>
            </w:pPr>
            <w:r>
              <w:rPr>
                <w:rFonts w:ascii="Arial" w:eastAsia="Arial" w:hAnsi="Arial" w:cs="Arial"/>
                <w:b/>
                <w:bCs/>
                <w:i/>
                <w:iCs/>
                <w:sz w:val="20"/>
                <w:szCs w:val="20"/>
              </w:rPr>
              <w:t>TELUS AdjudiCare 000034</w:t>
            </w:r>
          </w:p>
        </w:tc>
        <w:tc>
          <w:tcPr>
            <w:tcW w:w="1560" w:type="dxa"/>
            <w:vMerge w:val="restart"/>
            <w:tcBorders>
              <w:top w:val="nil"/>
              <w:left w:val="nil"/>
              <w:bottom w:val="single" w:sz="5" w:space="0" w:color="7F7E73"/>
              <w:right w:val="single" w:sz="5" w:space="0" w:color="7F7E73"/>
            </w:tcBorders>
            <w:tcMar>
              <w:top w:w="0" w:type="dxa"/>
              <w:left w:w="0" w:type="dxa"/>
              <w:bottom w:w="0" w:type="dxa"/>
              <w:right w:w="0" w:type="dxa"/>
            </w:tcMar>
            <w:vAlign w:val="bottom"/>
          </w:tcPr>
          <w:p w:rsidR="00BA6338" w:rsidRDefault="00BA6338" w:rsidP="00BA6338">
            <w:pPr>
              <w:spacing w:before="20" w:line="210" w:lineRule="auto"/>
              <w:ind w:left="40" w:right="-40"/>
              <w:jc w:val="center"/>
            </w:pPr>
            <w:r>
              <w:rPr>
                <w:rFonts w:ascii="Arial" w:eastAsia="Arial" w:hAnsi="Arial" w:cs="Arial"/>
                <w:color w:val="231F20"/>
                <w:sz w:val="20"/>
                <w:szCs w:val="20"/>
              </w:rPr>
              <w:t>181888</w:t>
            </w:r>
          </w:p>
        </w:tc>
      </w:tr>
      <w:tr w:rsidR="00BA6338" w:rsidTr="00BA6338">
        <w:trPr>
          <w:trHeight w:val="300"/>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color w:val="231F20"/>
                <w:sz w:val="20"/>
                <w:szCs w:val="20"/>
              </w:rPr>
              <w:t>Algonquin Students Association (ASA)</w:t>
            </w:r>
          </w:p>
        </w:tc>
        <w:tc>
          <w:tcPr>
            <w:tcW w:w="1640" w:type="dxa"/>
            <w:vMerge/>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p>
        </w:tc>
        <w:tc>
          <w:tcPr>
            <w:tcW w:w="1785" w:type="dxa"/>
            <w:vMerge/>
            <w:tcBorders>
              <w:top w:val="nil"/>
              <w:left w:val="nil"/>
              <w:bottom w:val="single" w:sz="5" w:space="0" w:color="000000"/>
              <w:right w:val="single" w:sz="5" w:space="0" w:color="000000"/>
            </w:tcBorders>
            <w:tcMar>
              <w:top w:w="0" w:type="dxa"/>
              <w:left w:w="0" w:type="dxa"/>
              <w:bottom w:w="0" w:type="dxa"/>
              <w:right w:w="0" w:type="dxa"/>
            </w:tcMar>
            <w:vAlign w:val="bottom"/>
          </w:tcPr>
          <w:p w:rsidR="00BA6338" w:rsidRDefault="00BA6338" w:rsidP="00BA6338"/>
        </w:tc>
        <w:tc>
          <w:tcPr>
            <w:tcW w:w="1560" w:type="dxa"/>
            <w:vMerge/>
            <w:tcBorders>
              <w:top w:val="nil"/>
              <w:left w:val="nil"/>
              <w:bottom w:val="single" w:sz="5" w:space="0" w:color="7F7E73"/>
              <w:right w:val="single" w:sz="5" w:space="0" w:color="7F7E73"/>
            </w:tcBorders>
            <w:tcMar>
              <w:top w:w="0" w:type="dxa"/>
              <w:left w:w="0" w:type="dxa"/>
              <w:bottom w:w="0" w:type="dxa"/>
              <w:right w:w="0" w:type="dxa"/>
            </w:tcMar>
            <w:vAlign w:val="bottom"/>
          </w:tcPr>
          <w:p w:rsidR="00BA6338" w:rsidRDefault="00BA6338" w:rsidP="00BA6338"/>
        </w:tc>
      </w:tr>
      <w:tr w:rsidR="00BA6338" w:rsidTr="00BA6338">
        <w:trPr>
          <w:trHeight w:val="465"/>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Centennial College Student Association Incorporated (CCSAI)</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181891</w:t>
            </w:r>
          </w:p>
        </w:tc>
      </w:tr>
      <w:tr w:rsidR="00BA6338" w:rsidTr="00BA6338">
        <w:trPr>
          <w:trHeight w:val="465"/>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Student Administrative Council Fleming College (Domestic)</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181895</w:t>
            </w:r>
          </w:p>
        </w:tc>
      </w:tr>
      <w:tr w:rsidR="00BA6338" w:rsidTr="00BA6338">
        <w:trPr>
          <w:trHeight w:val="270"/>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Ignite Student Union ISU</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181886</w:t>
            </w:r>
          </w:p>
        </w:tc>
      </w:tr>
      <w:tr w:rsidR="00BA6338" w:rsidTr="00BA6338">
        <w:trPr>
          <w:trHeight w:val="465"/>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The Kings University Students Association YKUSA</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181897</w:t>
            </w:r>
          </w:p>
        </w:tc>
      </w:tr>
      <w:tr w:rsidR="00BA6338" w:rsidTr="00BA6338">
        <w:trPr>
          <w:trHeight w:val="465"/>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Loyalist College of Applied Arts &amp; Technology</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181901</w:t>
            </w:r>
          </w:p>
        </w:tc>
      </w:tr>
      <w:tr w:rsidR="00BA6338" w:rsidTr="00BA6338">
        <w:trPr>
          <w:trHeight w:val="465"/>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lastRenderedPageBreak/>
              <w:t>Niagara College Student Administrative Council (NASAC)</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181892</w:t>
            </w:r>
          </w:p>
        </w:tc>
      </w:tr>
      <w:tr w:rsidR="00BA6338" w:rsidTr="00BA6338">
        <w:trPr>
          <w:trHeight w:val="465"/>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Northern Ontario School of Medicine University (NOSMU)</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181898</w:t>
            </w:r>
          </w:p>
        </w:tc>
      </w:tr>
      <w:tr w:rsidR="00BA6338" w:rsidTr="00BA6338">
        <w:trPr>
          <w:trHeight w:val="270"/>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Seneca Student Federation (SSF)</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181887</w:t>
            </w:r>
          </w:p>
        </w:tc>
      </w:tr>
      <w:tr w:rsidR="00BA6338" w:rsidTr="00BA6338">
        <w:trPr>
          <w:trHeight w:val="465"/>
        </w:trPr>
        <w:tc>
          <w:tcPr>
            <w:tcW w:w="4105" w:type="dxa"/>
            <w:tcBorders>
              <w:top w:val="nil"/>
              <w:left w:val="single" w:sz="5" w:space="0" w:color="7F7E73"/>
              <w:bottom w:val="single" w:sz="5" w:space="0" w:color="7F7E73"/>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St. Clair Student Representative Council (SCSRC)</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181890</w:t>
            </w:r>
          </w:p>
        </w:tc>
      </w:tr>
      <w:tr w:rsidR="00BA6338" w:rsidTr="00BA6338">
        <w:trPr>
          <w:trHeight w:val="270"/>
        </w:trPr>
        <w:tc>
          <w:tcPr>
            <w:tcW w:w="4105" w:type="dxa"/>
            <w:tcBorders>
              <w:top w:val="nil"/>
              <w:left w:val="single" w:sz="5" w:space="0" w:color="7F7E73"/>
              <w:bottom w:val="single" w:sz="5" w:space="0" w:color="000000"/>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St. Lawrence College</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181893</w:t>
            </w:r>
          </w:p>
        </w:tc>
      </w:tr>
      <w:tr w:rsidR="00BA6338" w:rsidTr="00BA6338">
        <w:trPr>
          <w:trHeight w:val="270"/>
        </w:trPr>
        <w:tc>
          <w:tcPr>
            <w:tcW w:w="4105" w:type="dxa"/>
            <w:tcBorders>
              <w:top w:val="nil"/>
              <w:left w:val="single" w:sz="5" w:space="0" w:color="000000"/>
              <w:bottom w:val="single" w:sz="5" w:space="0" w:color="000000"/>
              <w:right w:val="single" w:sz="5" w:space="0" w:color="000000"/>
            </w:tcBorders>
            <w:tcMar>
              <w:top w:w="60" w:type="dxa"/>
              <w:left w:w="0" w:type="dxa"/>
              <w:bottom w:w="0" w:type="dxa"/>
              <w:right w:w="0" w:type="dxa"/>
            </w:tcMar>
          </w:tcPr>
          <w:p w:rsidR="00BA6338" w:rsidRDefault="00BA6338" w:rsidP="00BA6338">
            <w:pPr>
              <w:spacing w:before="20" w:line="210" w:lineRule="auto"/>
              <w:ind w:left="40" w:right="-40"/>
            </w:pPr>
            <w:r>
              <w:rPr>
                <w:rFonts w:ascii="Arial" w:eastAsia="Arial" w:hAnsi="Arial" w:cs="Arial"/>
                <w:sz w:val="20"/>
                <w:szCs w:val="20"/>
              </w:rPr>
              <w:t>Tyndale University</w:t>
            </w:r>
          </w:p>
        </w:tc>
        <w:tc>
          <w:tcPr>
            <w:tcW w:w="1640" w:type="dxa"/>
            <w:tcBorders>
              <w:top w:val="nil"/>
              <w:left w:val="nil"/>
              <w:bottom w:val="single" w:sz="5" w:space="0" w:color="000000"/>
              <w:right w:val="single" w:sz="5" w:space="0" w:color="000000"/>
            </w:tcBorders>
            <w:tcMar>
              <w:top w:w="0" w:type="dxa"/>
              <w:left w:w="0" w:type="dxa"/>
              <w:bottom w:w="0" w:type="dxa"/>
              <w:right w:w="0" w:type="dxa"/>
            </w:tcMar>
          </w:tcPr>
          <w:p w:rsidR="00BA6338" w:rsidRPr="00BA6338" w:rsidRDefault="00BA6338" w:rsidP="00BA6338">
            <w:pPr>
              <w:spacing w:before="20" w:line="210" w:lineRule="auto"/>
              <w:ind w:left="40" w:right="-40"/>
              <w:jc w:val="center"/>
              <w:rPr>
                <w:rFonts w:ascii="Arial" w:eastAsia="Arial" w:hAnsi="Arial" w:cs="Arial"/>
                <w:color w:val="231F20"/>
                <w:sz w:val="20"/>
                <w:szCs w:val="20"/>
              </w:rPr>
            </w:pPr>
            <w:r w:rsidRPr="00BA6338">
              <w:rPr>
                <w:rFonts w:ascii="Arial" w:eastAsia="Arial" w:hAnsi="Arial" w:cs="Arial"/>
                <w:color w:val="231F20"/>
                <w:sz w:val="20"/>
                <w:szCs w:val="20"/>
              </w:rPr>
              <w:t>SécurIndemnité</w:t>
            </w:r>
          </w:p>
        </w:tc>
        <w:tc>
          <w:tcPr>
            <w:tcW w:w="1785" w:type="dxa"/>
            <w:tcBorders>
              <w:top w:val="nil"/>
              <w:left w:val="nil"/>
              <w:bottom w:val="single" w:sz="5" w:space="0" w:color="000000"/>
              <w:right w:val="single" w:sz="5" w:space="0" w:color="000000"/>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b/>
                <w:bCs/>
                <w:i/>
                <w:iCs/>
                <w:sz w:val="20"/>
                <w:szCs w:val="20"/>
              </w:rPr>
              <w:t>000034</w:t>
            </w:r>
          </w:p>
        </w:tc>
        <w:tc>
          <w:tcPr>
            <w:tcW w:w="1560" w:type="dxa"/>
            <w:tcBorders>
              <w:top w:val="nil"/>
              <w:left w:val="nil"/>
              <w:bottom w:val="single" w:sz="5" w:space="0" w:color="7F7E73"/>
              <w:right w:val="single" w:sz="5" w:space="0" w:color="7F7E73"/>
            </w:tcBorders>
            <w:tcMar>
              <w:top w:w="0" w:type="dxa"/>
              <w:left w:w="0" w:type="dxa"/>
              <w:bottom w:w="0" w:type="dxa"/>
              <w:right w:w="0" w:type="dxa"/>
            </w:tcMar>
          </w:tcPr>
          <w:p w:rsidR="00BA6338" w:rsidRDefault="00BA6338" w:rsidP="00BA6338">
            <w:pPr>
              <w:spacing w:before="20" w:line="210" w:lineRule="auto"/>
              <w:ind w:left="40" w:right="-40"/>
              <w:jc w:val="center"/>
            </w:pPr>
            <w:r>
              <w:rPr>
                <w:rFonts w:ascii="Arial" w:eastAsia="Arial" w:hAnsi="Arial" w:cs="Arial"/>
                <w:color w:val="231F20"/>
                <w:sz w:val="20"/>
                <w:szCs w:val="20"/>
              </w:rPr>
              <w:t>181903</w:t>
            </w:r>
          </w:p>
        </w:tc>
      </w:tr>
    </w:tbl>
    <w:p w:rsidR="00721A15" w:rsidRDefault="00CC4BEB">
      <w:pPr>
        <w:spacing w:line="278" w:lineRule="auto"/>
        <w:rPr>
          <w:rFonts w:ascii="Arial" w:eastAsia="Arial" w:hAnsi="Arial" w:cs="Arial"/>
          <w:sz w:val="20"/>
          <w:szCs w:val="20"/>
        </w:rPr>
      </w:pPr>
      <w:r>
        <w:rPr>
          <w:rFonts w:ascii="Arial" w:eastAsia="Arial" w:hAnsi="Arial" w:cs="Arial"/>
          <w:sz w:val="20"/>
          <w:szCs w:val="20"/>
        </w:rPr>
        <w:t xml:space="preserve"> </w:t>
      </w:r>
    </w:p>
    <w:p w:rsidR="00324E11" w:rsidRDefault="00324E11">
      <w:pPr>
        <w:spacing w:line="276" w:lineRule="auto"/>
        <w:rPr>
          <w:rFonts w:ascii="Arial" w:eastAsia="Arial" w:hAnsi="Arial" w:cs="Arial"/>
          <w:sz w:val="20"/>
          <w:szCs w:val="20"/>
          <w:lang w:val="fr-CA"/>
        </w:rPr>
      </w:pPr>
      <w:r w:rsidRPr="00324E11">
        <w:rPr>
          <w:rFonts w:ascii="Arial" w:eastAsia="Arial" w:hAnsi="Arial" w:cs="Arial"/>
          <w:sz w:val="20"/>
          <w:szCs w:val="20"/>
          <w:lang w:val="fr-CA"/>
        </w:rPr>
        <w:t>Veuillez contacter A</w:t>
      </w:r>
      <w:r w:rsidR="0027746B">
        <w:rPr>
          <w:rFonts w:ascii="Arial" w:eastAsia="Arial" w:hAnsi="Arial" w:cs="Arial"/>
          <w:sz w:val="20"/>
          <w:szCs w:val="20"/>
          <w:lang w:val="fr-CA"/>
        </w:rPr>
        <w:t>LUMO</w:t>
      </w:r>
      <w:r w:rsidRPr="00324E11">
        <w:rPr>
          <w:rFonts w:ascii="Arial" w:eastAsia="Arial" w:hAnsi="Arial" w:cs="Arial"/>
          <w:sz w:val="20"/>
          <w:szCs w:val="20"/>
          <w:lang w:val="fr-CA"/>
        </w:rPr>
        <w:t xml:space="preserve"> au 1-866-586-1010 pour toute question relative à la couverture ou au traitement des </w:t>
      </w:r>
      <w:r>
        <w:rPr>
          <w:rFonts w:ascii="Arial" w:eastAsia="Arial" w:hAnsi="Arial" w:cs="Arial"/>
          <w:sz w:val="20"/>
          <w:szCs w:val="20"/>
          <w:lang w:val="fr-CA"/>
        </w:rPr>
        <w:t>demandes de règlement</w:t>
      </w:r>
      <w:r w:rsidRPr="00324E11">
        <w:rPr>
          <w:rFonts w:ascii="Arial" w:eastAsia="Arial" w:hAnsi="Arial" w:cs="Arial"/>
          <w:sz w:val="20"/>
          <w:szCs w:val="20"/>
          <w:lang w:val="fr-CA"/>
        </w:rPr>
        <w:t>.</w:t>
      </w:r>
    </w:p>
    <w:p w:rsidR="00721A15" w:rsidRPr="00576EC8" w:rsidRDefault="00CC4BEB">
      <w:pPr>
        <w:spacing w:line="276" w:lineRule="auto"/>
        <w:rPr>
          <w:rFonts w:ascii="Arial" w:eastAsia="Arial" w:hAnsi="Arial" w:cs="Arial"/>
          <w:sz w:val="20"/>
          <w:szCs w:val="20"/>
          <w:lang w:val="fr-CA"/>
        </w:rPr>
      </w:pPr>
      <w:r w:rsidRPr="00576EC8">
        <w:rPr>
          <w:rFonts w:ascii="Arial" w:eastAsia="Arial" w:hAnsi="Arial" w:cs="Arial"/>
          <w:sz w:val="20"/>
          <w:szCs w:val="20"/>
          <w:lang w:val="fr-CA"/>
        </w:rPr>
        <w:t xml:space="preserve"> </w:t>
      </w:r>
    </w:p>
    <w:p w:rsidR="00324E11" w:rsidRDefault="00324E11">
      <w:pPr>
        <w:rPr>
          <w:rFonts w:ascii="Arial" w:eastAsia="Arial" w:hAnsi="Arial" w:cs="Arial"/>
          <w:b/>
          <w:bCs/>
          <w:color w:val="4B2A6D"/>
          <w:sz w:val="26"/>
          <w:szCs w:val="26"/>
          <w:lang w:val="fr-CA"/>
        </w:rPr>
      </w:pPr>
      <w:r w:rsidRPr="00324E11">
        <w:rPr>
          <w:rFonts w:ascii="Arial" w:eastAsia="Arial" w:hAnsi="Arial" w:cs="Arial"/>
          <w:b/>
          <w:bCs/>
          <w:color w:val="4B2A6D"/>
          <w:sz w:val="26"/>
          <w:szCs w:val="26"/>
          <w:lang w:val="fr-CA"/>
        </w:rPr>
        <w:t>GuardMe Canada</w:t>
      </w:r>
    </w:p>
    <w:p w:rsidR="00721A15" w:rsidRPr="008140D1" w:rsidRDefault="00CC4BEB">
      <w:pPr>
        <w:rPr>
          <w:rFonts w:ascii="Arial" w:eastAsia="Arial" w:hAnsi="Arial" w:cs="Arial"/>
          <w:b/>
          <w:bCs/>
          <w:color w:val="4B2A6D"/>
          <w:sz w:val="20"/>
          <w:szCs w:val="20"/>
          <w:lang w:val="fr-CA"/>
        </w:rPr>
      </w:pPr>
      <w:r w:rsidRPr="008140D1">
        <w:rPr>
          <w:rFonts w:ascii="Arial" w:eastAsia="Arial" w:hAnsi="Arial" w:cs="Arial"/>
          <w:b/>
          <w:bCs/>
          <w:color w:val="4B2A6D"/>
          <w:sz w:val="20"/>
          <w:szCs w:val="20"/>
          <w:lang w:val="fr-CA"/>
        </w:rPr>
        <w:t xml:space="preserve"> </w:t>
      </w:r>
    </w:p>
    <w:p w:rsidR="00721A15" w:rsidRDefault="00324E11">
      <w:pPr>
        <w:rPr>
          <w:rFonts w:ascii="Arial" w:eastAsia="Arial" w:hAnsi="Arial" w:cs="Arial"/>
          <w:sz w:val="21"/>
          <w:szCs w:val="21"/>
          <w:lang w:val="fr-CA"/>
        </w:rPr>
      </w:pPr>
      <w:r w:rsidRPr="00324E11">
        <w:rPr>
          <w:rFonts w:ascii="Arial" w:eastAsia="Arial" w:hAnsi="Arial" w:cs="Arial"/>
          <w:sz w:val="21"/>
          <w:szCs w:val="21"/>
          <w:lang w:val="fr-CA"/>
        </w:rPr>
        <w:t>Veuillez noter que les numéros de police resteront les mêmes, cependant les numéros de certificat changeront.</w:t>
      </w:r>
    </w:p>
    <w:p w:rsidR="00324E11" w:rsidRPr="00576EC8" w:rsidRDefault="00324E11">
      <w:pPr>
        <w:rPr>
          <w:lang w:val="fr-CA"/>
        </w:rPr>
      </w:pPr>
    </w:p>
    <w:tbl>
      <w:tblPr>
        <w:tblStyle w:val="a2"/>
        <w:tblW w:w="9045" w:type="dxa"/>
        <w:tblBorders>
          <w:top w:val="nil"/>
          <w:left w:val="nil"/>
          <w:bottom w:val="nil"/>
          <w:right w:val="nil"/>
          <w:insideH w:val="nil"/>
          <w:insideV w:val="nil"/>
        </w:tblBorders>
        <w:tblLayout w:type="fixed"/>
        <w:tblLook w:val="0600" w:firstRow="0" w:lastRow="0" w:firstColumn="0" w:lastColumn="0" w:noHBand="1" w:noVBand="1"/>
      </w:tblPr>
      <w:tblGrid>
        <w:gridCol w:w="4314"/>
        <w:gridCol w:w="1416"/>
        <w:gridCol w:w="1824"/>
        <w:gridCol w:w="1491"/>
      </w:tblGrid>
      <w:tr w:rsidR="00576EC8" w:rsidTr="00BF37C2">
        <w:trPr>
          <w:trHeight w:val="510"/>
        </w:trPr>
        <w:tc>
          <w:tcPr>
            <w:tcW w:w="4314" w:type="dxa"/>
            <w:tcBorders>
              <w:top w:val="single" w:sz="5" w:space="0" w:color="7F7E73"/>
              <w:left w:val="single" w:sz="5" w:space="0" w:color="000000"/>
              <w:bottom w:val="single" w:sz="5" w:space="0" w:color="7F7E73"/>
              <w:right w:val="single" w:sz="5" w:space="0" w:color="000000"/>
            </w:tcBorders>
            <w:shd w:val="clear" w:color="auto" w:fill="D8CBE5"/>
            <w:tcMar>
              <w:top w:w="0" w:type="dxa"/>
              <w:left w:w="0" w:type="dxa"/>
              <w:bottom w:w="0" w:type="dxa"/>
              <w:right w:w="0" w:type="dxa"/>
            </w:tcMar>
          </w:tcPr>
          <w:p w:rsidR="00576EC8" w:rsidRDefault="00576EC8" w:rsidP="00044481">
            <w:pPr>
              <w:spacing w:before="20" w:line="213" w:lineRule="auto"/>
              <w:ind w:left="40" w:right="-40"/>
              <w:rPr>
                <w:rFonts w:ascii="Arial" w:eastAsia="Arial" w:hAnsi="Arial" w:cs="Arial"/>
                <w:b/>
                <w:bCs/>
                <w:sz w:val="20"/>
                <w:szCs w:val="20"/>
              </w:rPr>
            </w:pPr>
            <w:r w:rsidRPr="00576EC8">
              <w:rPr>
                <w:rFonts w:ascii="Arial" w:eastAsia="Arial" w:hAnsi="Arial" w:cs="Arial"/>
                <w:b/>
                <w:bCs/>
                <w:sz w:val="20"/>
                <w:szCs w:val="20"/>
              </w:rPr>
              <w:t>Nom de l'établissement</w:t>
            </w:r>
          </w:p>
        </w:tc>
        <w:tc>
          <w:tcPr>
            <w:tcW w:w="1416"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576EC8" w:rsidRDefault="00BF37C2" w:rsidP="00044481">
            <w:pPr>
              <w:spacing w:before="20" w:line="213" w:lineRule="auto"/>
              <w:ind w:left="40" w:right="-40"/>
              <w:rPr>
                <w:rFonts w:ascii="Arial" w:eastAsia="Arial" w:hAnsi="Arial" w:cs="Arial"/>
                <w:b/>
                <w:bCs/>
                <w:i/>
                <w:iCs/>
                <w:sz w:val="20"/>
                <w:szCs w:val="20"/>
              </w:rPr>
            </w:pPr>
            <w:r>
              <w:rPr>
                <w:rFonts w:ascii="Arial" w:eastAsia="Arial" w:hAnsi="Arial" w:cs="Arial"/>
                <w:b/>
                <w:bCs/>
                <w:i/>
                <w:iCs/>
                <w:sz w:val="20"/>
                <w:szCs w:val="20"/>
              </w:rPr>
              <w:t xml:space="preserve">Assureur </w:t>
            </w:r>
            <w:r w:rsidRPr="00576EC8">
              <w:rPr>
                <w:rFonts w:ascii="Arial" w:eastAsia="Arial" w:hAnsi="Arial" w:cs="Arial"/>
                <w:b/>
                <w:bCs/>
                <w:i/>
                <w:iCs/>
                <w:sz w:val="20"/>
                <w:szCs w:val="20"/>
              </w:rPr>
              <w:t>précédent</w:t>
            </w:r>
          </w:p>
        </w:tc>
        <w:tc>
          <w:tcPr>
            <w:tcW w:w="1824"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8E1B2F" w:rsidRDefault="00BF37C2" w:rsidP="00044481">
            <w:pPr>
              <w:spacing w:before="20" w:line="213" w:lineRule="auto"/>
              <w:ind w:left="40" w:right="-40"/>
              <w:rPr>
                <w:rFonts w:ascii="Arial" w:eastAsia="Arial" w:hAnsi="Arial" w:cs="Arial"/>
                <w:b/>
                <w:bCs/>
                <w:i/>
                <w:iCs/>
                <w:sz w:val="20"/>
                <w:szCs w:val="20"/>
                <w:lang w:val="fr-CA"/>
              </w:rPr>
            </w:pPr>
            <w:r w:rsidRPr="00BF37C2">
              <w:rPr>
                <w:rFonts w:ascii="Arial" w:eastAsia="Arial" w:hAnsi="Arial" w:cs="Arial"/>
                <w:b/>
                <w:bCs/>
                <w:i/>
                <w:iCs/>
                <w:sz w:val="20"/>
                <w:szCs w:val="20"/>
                <w:lang w:val="fr-CA"/>
              </w:rPr>
              <w:t xml:space="preserve">Nouvel assureur </w:t>
            </w:r>
          </w:p>
          <w:p w:rsidR="00576EC8" w:rsidRPr="00BF37C2" w:rsidRDefault="00BF37C2" w:rsidP="00044481">
            <w:pPr>
              <w:spacing w:before="20" w:line="213" w:lineRule="auto"/>
              <w:ind w:left="40" w:right="-40"/>
              <w:rPr>
                <w:rFonts w:ascii="Arial" w:eastAsia="Arial" w:hAnsi="Arial" w:cs="Arial"/>
                <w:b/>
                <w:bCs/>
                <w:i/>
                <w:iCs/>
                <w:sz w:val="20"/>
                <w:szCs w:val="20"/>
                <w:lang w:val="fr-CA"/>
              </w:rPr>
            </w:pPr>
            <w:r w:rsidRPr="00BF37C2">
              <w:rPr>
                <w:rFonts w:ascii="Arial" w:eastAsia="Arial" w:hAnsi="Arial" w:cs="Arial"/>
                <w:b/>
                <w:bCs/>
                <w:i/>
                <w:iCs/>
                <w:sz w:val="20"/>
                <w:szCs w:val="20"/>
                <w:lang w:val="fr-CA"/>
              </w:rPr>
              <w:t>et son i</w:t>
            </w:r>
            <w:r>
              <w:rPr>
                <w:rFonts w:ascii="Arial" w:eastAsia="Arial" w:hAnsi="Arial" w:cs="Arial"/>
                <w:b/>
                <w:bCs/>
                <w:i/>
                <w:iCs/>
                <w:sz w:val="20"/>
                <w:szCs w:val="20"/>
                <w:lang w:val="fr-CA"/>
              </w:rPr>
              <w:t>dentifiant</w:t>
            </w:r>
          </w:p>
        </w:tc>
        <w:tc>
          <w:tcPr>
            <w:tcW w:w="1491" w:type="dxa"/>
            <w:tcBorders>
              <w:top w:val="single" w:sz="5" w:space="0" w:color="000000"/>
              <w:left w:val="nil"/>
              <w:bottom w:val="single" w:sz="11" w:space="0" w:color="000000"/>
              <w:right w:val="single" w:sz="5" w:space="0" w:color="000000"/>
            </w:tcBorders>
            <w:shd w:val="clear" w:color="auto" w:fill="D8CBE5"/>
            <w:tcMar>
              <w:top w:w="0" w:type="dxa"/>
              <w:left w:w="0" w:type="dxa"/>
              <w:bottom w:w="0" w:type="dxa"/>
              <w:right w:w="0" w:type="dxa"/>
            </w:tcMar>
          </w:tcPr>
          <w:p w:rsidR="00576EC8" w:rsidRDefault="00576EC8" w:rsidP="00044481">
            <w:pPr>
              <w:spacing w:before="20" w:line="213" w:lineRule="auto"/>
              <w:ind w:left="40" w:right="-40"/>
              <w:rPr>
                <w:rFonts w:ascii="Arial" w:eastAsia="Arial" w:hAnsi="Arial" w:cs="Arial"/>
                <w:b/>
                <w:bCs/>
                <w:i/>
                <w:iCs/>
                <w:sz w:val="20"/>
                <w:szCs w:val="20"/>
              </w:rPr>
            </w:pPr>
            <w:r w:rsidRPr="00576EC8">
              <w:rPr>
                <w:rFonts w:ascii="Arial" w:eastAsia="Arial" w:hAnsi="Arial" w:cs="Arial"/>
                <w:b/>
                <w:bCs/>
                <w:i/>
                <w:iCs/>
                <w:sz w:val="20"/>
                <w:szCs w:val="20"/>
              </w:rPr>
              <w:t>Numéro de police</w:t>
            </w:r>
          </w:p>
        </w:tc>
      </w:tr>
    </w:tbl>
    <w:tbl>
      <w:tblPr>
        <w:tblStyle w:val="a4"/>
        <w:tblW w:w="9090" w:type="dxa"/>
        <w:tblBorders>
          <w:top w:val="nil"/>
          <w:left w:val="nil"/>
          <w:bottom w:val="nil"/>
          <w:right w:val="nil"/>
          <w:insideH w:val="nil"/>
          <w:insideV w:val="nil"/>
        </w:tblBorders>
        <w:tblLayout w:type="fixed"/>
        <w:tblLook w:val="0600" w:firstRow="0" w:lastRow="0" w:firstColumn="0" w:lastColumn="0" w:noHBand="1" w:noVBand="1"/>
      </w:tblPr>
      <w:tblGrid>
        <w:gridCol w:w="4335"/>
        <w:gridCol w:w="1410"/>
        <w:gridCol w:w="1785"/>
        <w:gridCol w:w="1560"/>
      </w:tblGrid>
      <w:tr w:rsidR="00721A15">
        <w:trPr>
          <w:trHeight w:val="315"/>
        </w:trPr>
        <w:tc>
          <w:tcPr>
            <w:tcW w:w="4335" w:type="dxa"/>
            <w:tcBorders>
              <w:top w:val="nil"/>
              <w:left w:val="single" w:sz="5" w:space="0" w:color="7F7E73"/>
              <w:bottom w:val="single" w:sz="11" w:space="0" w:color="000000"/>
              <w:right w:val="single" w:sz="5" w:space="0" w:color="000000"/>
            </w:tcBorders>
            <w:tcMar>
              <w:top w:w="60" w:type="dxa"/>
              <w:left w:w="0" w:type="dxa"/>
              <w:bottom w:w="0" w:type="dxa"/>
              <w:right w:w="0" w:type="dxa"/>
            </w:tcMar>
          </w:tcPr>
          <w:p w:rsidR="00721A15" w:rsidRDefault="00CC4BEB">
            <w:pPr>
              <w:spacing w:before="20" w:line="210" w:lineRule="auto"/>
              <w:ind w:left="40" w:right="-40"/>
            </w:pPr>
            <w:r>
              <w:rPr>
                <w:rFonts w:ascii="Arial" w:eastAsia="Arial" w:hAnsi="Arial" w:cs="Arial"/>
                <w:b/>
                <w:bCs/>
                <w:color w:val="231F20"/>
                <w:sz w:val="20"/>
                <w:szCs w:val="20"/>
              </w:rPr>
              <w:t>Ontario</w:t>
            </w:r>
          </w:p>
        </w:tc>
        <w:tc>
          <w:tcPr>
            <w:tcW w:w="1410" w:type="dxa"/>
            <w:vMerge w:val="restart"/>
            <w:tcBorders>
              <w:top w:val="nil"/>
              <w:left w:val="nil"/>
              <w:bottom w:val="single" w:sz="5" w:space="0" w:color="000000"/>
              <w:right w:val="single" w:sz="5" w:space="0" w:color="000000"/>
            </w:tcBorders>
            <w:tcMar>
              <w:top w:w="0" w:type="dxa"/>
              <w:left w:w="0" w:type="dxa"/>
              <w:bottom w:w="0" w:type="dxa"/>
              <w:right w:w="0" w:type="dxa"/>
            </w:tcMar>
            <w:vAlign w:val="bottom"/>
          </w:tcPr>
          <w:p w:rsidR="00721A15" w:rsidRDefault="00576EC8">
            <w:pPr>
              <w:spacing w:before="20" w:line="210" w:lineRule="auto"/>
              <w:ind w:left="40" w:right="-40"/>
              <w:jc w:val="center"/>
            </w:pPr>
            <w:r w:rsidRPr="00576EC8">
              <w:rPr>
                <w:rFonts w:ascii="Arial" w:eastAsia="Arial" w:hAnsi="Arial" w:cs="Arial"/>
                <w:color w:val="231F20"/>
                <w:sz w:val="20"/>
                <w:szCs w:val="20"/>
              </w:rPr>
              <w:t>Canada-Vie</w:t>
            </w:r>
          </w:p>
        </w:tc>
        <w:tc>
          <w:tcPr>
            <w:tcW w:w="1785" w:type="dxa"/>
            <w:vMerge w:val="restart"/>
            <w:tcBorders>
              <w:top w:val="nil"/>
              <w:left w:val="nil"/>
              <w:bottom w:val="single" w:sz="5" w:space="0" w:color="000000"/>
              <w:right w:val="single" w:sz="5" w:space="0" w:color="000000"/>
            </w:tcBorders>
            <w:tcMar>
              <w:top w:w="0" w:type="dxa"/>
              <w:left w:w="0" w:type="dxa"/>
              <w:bottom w:w="0" w:type="dxa"/>
              <w:right w:w="0" w:type="dxa"/>
            </w:tcMar>
            <w:vAlign w:val="bottom"/>
          </w:tcPr>
          <w:p w:rsidR="00721A15" w:rsidRDefault="00CC4BEB">
            <w:pPr>
              <w:spacing w:before="20" w:line="210" w:lineRule="auto"/>
              <w:ind w:left="40" w:right="-40"/>
              <w:jc w:val="center"/>
            </w:pPr>
            <w:r>
              <w:rPr>
                <w:rFonts w:ascii="Arial" w:eastAsia="Arial" w:hAnsi="Arial" w:cs="Arial"/>
                <w:b/>
                <w:bCs/>
                <w:i/>
                <w:iCs/>
                <w:sz w:val="20"/>
                <w:szCs w:val="20"/>
              </w:rPr>
              <w:t>TELUS AdjudiCare 000034</w:t>
            </w:r>
          </w:p>
        </w:tc>
        <w:tc>
          <w:tcPr>
            <w:tcW w:w="1560" w:type="dxa"/>
            <w:vMerge w:val="restart"/>
            <w:tcBorders>
              <w:top w:val="nil"/>
              <w:left w:val="nil"/>
              <w:bottom w:val="single" w:sz="5" w:space="0" w:color="7F7E73"/>
              <w:right w:val="single" w:sz="5" w:space="0" w:color="7F7E73"/>
            </w:tcBorders>
            <w:tcMar>
              <w:top w:w="0" w:type="dxa"/>
              <w:left w:w="0" w:type="dxa"/>
              <w:bottom w:w="0" w:type="dxa"/>
              <w:right w:w="0" w:type="dxa"/>
            </w:tcMar>
            <w:vAlign w:val="bottom"/>
          </w:tcPr>
          <w:p w:rsidR="00721A15" w:rsidRDefault="00CC4BEB">
            <w:pPr>
              <w:spacing w:before="20" w:line="210" w:lineRule="auto"/>
              <w:ind w:left="40" w:right="-40"/>
              <w:jc w:val="center"/>
              <w:rPr>
                <w:rFonts w:ascii="Arial" w:eastAsia="Arial" w:hAnsi="Arial" w:cs="Arial"/>
                <w:sz w:val="20"/>
                <w:szCs w:val="20"/>
              </w:rPr>
            </w:pPr>
            <w:r>
              <w:rPr>
                <w:rFonts w:ascii="Arial" w:eastAsia="Arial" w:hAnsi="Arial" w:cs="Arial"/>
                <w:sz w:val="20"/>
                <w:szCs w:val="20"/>
              </w:rPr>
              <w:t>32502</w:t>
            </w:r>
          </w:p>
        </w:tc>
      </w:tr>
      <w:tr w:rsidR="00721A15" w:rsidRPr="008140D1" w:rsidTr="003836E8">
        <w:trPr>
          <w:trHeight w:val="300"/>
        </w:trPr>
        <w:tc>
          <w:tcPr>
            <w:tcW w:w="4335" w:type="dxa"/>
            <w:tcBorders>
              <w:top w:val="nil"/>
              <w:left w:val="single" w:sz="5" w:space="0" w:color="7F7E73"/>
              <w:bottom w:val="single" w:sz="4" w:space="0" w:color="auto"/>
              <w:right w:val="single" w:sz="5" w:space="0" w:color="000000"/>
            </w:tcBorders>
            <w:tcMar>
              <w:top w:w="60" w:type="dxa"/>
              <w:left w:w="0" w:type="dxa"/>
              <w:bottom w:w="0" w:type="dxa"/>
              <w:right w:w="0" w:type="dxa"/>
            </w:tcMar>
          </w:tcPr>
          <w:p w:rsidR="00721A15" w:rsidRPr="00BA6338" w:rsidRDefault="00BA6338" w:rsidP="00E2428F">
            <w:pPr>
              <w:spacing w:before="20" w:line="210" w:lineRule="auto"/>
              <w:ind w:left="40" w:right="-40"/>
              <w:rPr>
                <w:lang w:val="fr-CA"/>
              </w:rPr>
            </w:pPr>
            <w:r w:rsidRPr="00BA6338">
              <w:rPr>
                <w:rFonts w:ascii="Arial" w:eastAsia="Arial" w:hAnsi="Arial" w:cs="Arial"/>
                <w:color w:val="231F20"/>
                <w:sz w:val="20"/>
                <w:szCs w:val="20"/>
                <w:lang w:val="fr-CA"/>
              </w:rPr>
              <w:t>Georgi</w:t>
            </w:r>
            <w:r w:rsidR="003836E8">
              <w:rPr>
                <w:rFonts w:ascii="Arial" w:eastAsia="Arial" w:hAnsi="Arial" w:cs="Arial"/>
                <w:color w:val="231F20"/>
                <w:sz w:val="20"/>
                <w:szCs w:val="20"/>
                <w:lang w:val="fr-CA"/>
              </w:rPr>
              <w:t xml:space="preserve">an College (étudiants </w:t>
            </w:r>
            <w:r w:rsidR="00E2428F">
              <w:rPr>
                <w:rFonts w:ascii="Arial" w:eastAsia="Arial" w:hAnsi="Arial" w:cs="Arial"/>
                <w:color w:val="231F20"/>
                <w:sz w:val="20"/>
                <w:szCs w:val="20"/>
                <w:lang w:val="fr-CA"/>
              </w:rPr>
              <w:t>canadiens</w:t>
            </w:r>
            <w:r w:rsidR="003836E8">
              <w:rPr>
                <w:rFonts w:ascii="Arial" w:eastAsia="Arial" w:hAnsi="Arial" w:cs="Arial"/>
                <w:color w:val="231F20"/>
                <w:sz w:val="20"/>
                <w:szCs w:val="20"/>
                <w:lang w:val="fr-CA"/>
              </w:rPr>
              <w:t>)</w:t>
            </w:r>
          </w:p>
        </w:tc>
        <w:tc>
          <w:tcPr>
            <w:tcW w:w="1410" w:type="dxa"/>
            <w:vMerge/>
            <w:tcBorders>
              <w:top w:val="nil"/>
              <w:left w:val="nil"/>
              <w:bottom w:val="single" w:sz="4" w:space="0" w:color="auto"/>
              <w:right w:val="single" w:sz="5" w:space="0" w:color="000000"/>
            </w:tcBorders>
            <w:tcMar>
              <w:top w:w="0" w:type="dxa"/>
              <w:left w:w="0" w:type="dxa"/>
              <w:bottom w:w="0" w:type="dxa"/>
              <w:right w:w="0" w:type="dxa"/>
            </w:tcMar>
            <w:vAlign w:val="bottom"/>
          </w:tcPr>
          <w:p w:rsidR="00721A15" w:rsidRPr="00BA6338" w:rsidRDefault="00721A15">
            <w:pPr>
              <w:rPr>
                <w:lang w:val="fr-CA"/>
              </w:rPr>
            </w:pPr>
          </w:p>
        </w:tc>
        <w:tc>
          <w:tcPr>
            <w:tcW w:w="1785" w:type="dxa"/>
            <w:vMerge/>
            <w:tcBorders>
              <w:top w:val="nil"/>
              <w:left w:val="nil"/>
              <w:bottom w:val="nil"/>
              <w:right w:val="single" w:sz="5" w:space="0" w:color="000000"/>
            </w:tcBorders>
            <w:tcMar>
              <w:top w:w="0" w:type="dxa"/>
              <w:left w:w="0" w:type="dxa"/>
              <w:bottom w:w="0" w:type="dxa"/>
              <w:right w:w="0" w:type="dxa"/>
            </w:tcMar>
            <w:vAlign w:val="bottom"/>
          </w:tcPr>
          <w:p w:rsidR="00721A15" w:rsidRPr="00BA6338" w:rsidRDefault="00721A15">
            <w:pPr>
              <w:rPr>
                <w:lang w:val="fr-CA"/>
              </w:rPr>
            </w:pPr>
          </w:p>
        </w:tc>
        <w:tc>
          <w:tcPr>
            <w:tcW w:w="1560" w:type="dxa"/>
            <w:vMerge/>
            <w:tcBorders>
              <w:top w:val="nil"/>
              <w:left w:val="nil"/>
              <w:bottom w:val="nil"/>
              <w:right w:val="single" w:sz="5" w:space="0" w:color="7F7E73"/>
            </w:tcBorders>
            <w:tcMar>
              <w:top w:w="0" w:type="dxa"/>
              <w:left w:w="0" w:type="dxa"/>
              <w:bottom w:w="0" w:type="dxa"/>
              <w:right w:w="0" w:type="dxa"/>
            </w:tcMar>
            <w:vAlign w:val="bottom"/>
          </w:tcPr>
          <w:p w:rsidR="00721A15" w:rsidRPr="00BA6338" w:rsidRDefault="00721A15">
            <w:pPr>
              <w:rPr>
                <w:lang w:val="fr-CA"/>
              </w:rPr>
            </w:pPr>
          </w:p>
        </w:tc>
      </w:tr>
      <w:tr w:rsidR="003836E8" w:rsidRPr="008140D1" w:rsidTr="003836E8">
        <w:trPr>
          <w:trHeight w:val="300"/>
        </w:trPr>
        <w:tc>
          <w:tcPr>
            <w:tcW w:w="4335" w:type="dxa"/>
            <w:tcBorders>
              <w:top w:val="single" w:sz="4" w:space="0" w:color="auto"/>
              <w:left w:val="single" w:sz="4" w:space="0" w:color="auto"/>
              <w:bottom w:val="single" w:sz="4" w:space="0" w:color="auto"/>
              <w:right w:val="single" w:sz="4" w:space="0" w:color="auto"/>
            </w:tcBorders>
            <w:tcMar>
              <w:top w:w="60" w:type="dxa"/>
              <w:left w:w="0" w:type="dxa"/>
              <w:bottom w:w="0" w:type="dxa"/>
              <w:right w:w="0" w:type="dxa"/>
            </w:tcMar>
          </w:tcPr>
          <w:p w:rsidR="003836E8" w:rsidRPr="00BA6338" w:rsidRDefault="003836E8" w:rsidP="003836E8">
            <w:pPr>
              <w:spacing w:before="20" w:line="210" w:lineRule="auto"/>
              <w:ind w:left="40" w:right="-40"/>
              <w:rPr>
                <w:rFonts w:ascii="Arial" w:eastAsia="Arial" w:hAnsi="Arial" w:cs="Arial"/>
                <w:color w:val="231F20"/>
                <w:sz w:val="20"/>
                <w:szCs w:val="20"/>
                <w:lang w:val="fr-CA"/>
              </w:rPr>
            </w:pPr>
            <w:r>
              <w:rPr>
                <w:rFonts w:ascii="Arial" w:eastAsia="Arial" w:hAnsi="Arial" w:cs="Arial"/>
                <w:color w:val="231F20"/>
                <w:sz w:val="20"/>
                <w:szCs w:val="20"/>
                <w:lang w:val="fr-CA"/>
              </w:rPr>
              <w:t>Georgian College (étudiants</w:t>
            </w:r>
            <w:r w:rsidRPr="00BA6338">
              <w:rPr>
                <w:rFonts w:ascii="Arial" w:eastAsia="Arial" w:hAnsi="Arial" w:cs="Arial"/>
                <w:color w:val="231F20"/>
                <w:sz w:val="20"/>
                <w:szCs w:val="20"/>
                <w:lang w:val="fr-CA"/>
              </w:rPr>
              <w:t xml:space="preserve"> internationaux)</w:t>
            </w:r>
          </w:p>
        </w:tc>
        <w:tc>
          <w:tcPr>
            <w:tcW w:w="14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rsidR="003836E8" w:rsidRPr="003836E8" w:rsidRDefault="003836E8" w:rsidP="003836E8">
            <w:pPr>
              <w:spacing w:before="20" w:line="210" w:lineRule="auto"/>
              <w:ind w:left="40" w:right="-40"/>
              <w:jc w:val="center"/>
              <w:rPr>
                <w:rFonts w:ascii="Arial" w:eastAsia="Arial" w:hAnsi="Arial" w:cs="Arial"/>
                <w:color w:val="231F20"/>
                <w:sz w:val="20"/>
                <w:szCs w:val="20"/>
              </w:rPr>
            </w:pPr>
            <w:r w:rsidRPr="003836E8">
              <w:rPr>
                <w:rFonts w:ascii="Arial" w:eastAsia="Arial" w:hAnsi="Arial" w:cs="Arial"/>
                <w:color w:val="231F20"/>
                <w:sz w:val="20"/>
                <w:szCs w:val="20"/>
              </w:rPr>
              <w:t>MGM</w:t>
            </w:r>
          </w:p>
        </w:tc>
        <w:tc>
          <w:tcPr>
            <w:tcW w:w="1785" w:type="dxa"/>
            <w:tcBorders>
              <w:top w:val="nil"/>
              <w:left w:val="single" w:sz="4" w:space="0" w:color="auto"/>
              <w:bottom w:val="single" w:sz="5" w:space="0" w:color="000000"/>
              <w:right w:val="single" w:sz="5" w:space="0" w:color="000000"/>
            </w:tcBorders>
            <w:tcMar>
              <w:top w:w="0" w:type="dxa"/>
              <w:left w:w="0" w:type="dxa"/>
              <w:bottom w:w="0" w:type="dxa"/>
              <w:right w:w="0" w:type="dxa"/>
            </w:tcMar>
            <w:vAlign w:val="bottom"/>
          </w:tcPr>
          <w:p w:rsidR="003836E8" w:rsidRPr="00BA6338" w:rsidRDefault="003836E8">
            <w:pPr>
              <w:rPr>
                <w:lang w:val="fr-CA"/>
              </w:rPr>
            </w:pPr>
          </w:p>
        </w:tc>
        <w:tc>
          <w:tcPr>
            <w:tcW w:w="1560" w:type="dxa"/>
            <w:tcBorders>
              <w:top w:val="nil"/>
              <w:left w:val="nil"/>
              <w:bottom w:val="single" w:sz="5" w:space="0" w:color="7F7E73"/>
              <w:right w:val="single" w:sz="5" w:space="0" w:color="7F7E73"/>
            </w:tcBorders>
            <w:tcMar>
              <w:top w:w="0" w:type="dxa"/>
              <w:left w:w="0" w:type="dxa"/>
              <w:bottom w:w="0" w:type="dxa"/>
              <w:right w:w="0" w:type="dxa"/>
            </w:tcMar>
            <w:vAlign w:val="bottom"/>
          </w:tcPr>
          <w:p w:rsidR="003836E8" w:rsidRPr="00BA6338" w:rsidRDefault="003836E8">
            <w:pPr>
              <w:rPr>
                <w:lang w:val="fr-CA"/>
              </w:rPr>
            </w:pPr>
          </w:p>
        </w:tc>
      </w:tr>
    </w:tbl>
    <w:p w:rsidR="00721A15" w:rsidRPr="00BA6338" w:rsidRDefault="00721A15">
      <w:pPr>
        <w:spacing w:line="278" w:lineRule="auto"/>
        <w:rPr>
          <w:rFonts w:ascii="Arial" w:eastAsia="Arial" w:hAnsi="Arial" w:cs="Arial"/>
          <w:sz w:val="21"/>
          <w:szCs w:val="21"/>
          <w:lang w:val="fr-CA"/>
        </w:rPr>
      </w:pPr>
    </w:p>
    <w:p w:rsidR="00721A15" w:rsidRPr="00BA6338" w:rsidRDefault="00CC4BEB">
      <w:pPr>
        <w:spacing w:line="276" w:lineRule="auto"/>
        <w:rPr>
          <w:rFonts w:ascii="Arial" w:eastAsia="Arial" w:hAnsi="Arial" w:cs="Arial"/>
          <w:sz w:val="20"/>
          <w:szCs w:val="20"/>
          <w:lang w:val="fr-CA"/>
        </w:rPr>
      </w:pPr>
      <w:r w:rsidRPr="00BA6338">
        <w:rPr>
          <w:rFonts w:ascii="Arial" w:eastAsia="Arial" w:hAnsi="Arial" w:cs="Arial"/>
          <w:sz w:val="20"/>
          <w:szCs w:val="20"/>
          <w:lang w:val="fr-CA"/>
        </w:rPr>
        <w:t xml:space="preserve">  </w:t>
      </w:r>
    </w:p>
    <w:p w:rsidR="00BF37C2" w:rsidRDefault="00BA6338" w:rsidP="00576EC8">
      <w:pPr>
        <w:spacing w:line="276" w:lineRule="auto"/>
        <w:rPr>
          <w:rFonts w:ascii="Arial" w:eastAsia="Arial" w:hAnsi="Arial" w:cs="Arial"/>
          <w:sz w:val="21"/>
          <w:szCs w:val="21"/>
          <w:lang w:val="fr-CA"/>
        </w:rPr>
      </w:pPr>
      <w:r w:rsidRPr="00BA6338">
        <w:rPr>
          <w:rFonts w:ascii="Arial" w:eastAsia="Arial" w:hAnsi="Arial" w:cs="Arial"/>
          <w:sz w:val="21"/>
          <w:szCs w:val="21"/>
          <w:lang w:val="fr-CA"/>
        </w:rPr>
        <w:t xml:space="preserve">Pour toute question relative à la couverture ou au traitement des </w:t>
      </w:r>
      <w:r w:rsidR="00CF17C3">
        <w:rPr>
          <w:rFonts w:ascii="Arial" w:eastAsia="Arial" w:hAnsi="Arial" w:cs="Arial"/>
          <w:sz w:val="21"/>
          <w:szCs w:val="21"/>
          <w:lang w:val="fr-CA"/>
        </w:rPr>
        <w:t xml:space="preserve">demandes de règlement, </w:t>
      </w:r>
      <w:r w:rsidRPr="00BA6338">
        <w:rPr>
          <w:rFonts w:ascii="Arial" w:eastAsia="Arial" w:hAnsi="Arial" w:cs="Arial"/>
          <w:sz w:val="21"/>
          <w:szCs w:val="21"/>
          <w:lang w:val="fr-CA"/>
        </w:rPr>
        <w:t xml:space="preserve">veuillez contacter </w:t>
      </w:r>
      <w:r w:rsidR="0027746B">
        <w:rPr>
          <w:rFonts w:ascii="Arial" w:eastAsia="Arial" w:hAnsi="Arial" w:cs="Arial"/>
          <w:sz w:val="21"/>
          <w:szCs w:val="21"/>
          <w:lang w:val="fr-CA"/>
        </w:rPr>
        <w:t>G</w:t>
      </w:r>
      <w:r w:rsidR="008140D1" w:rsidRPr="008140D1">
        <w:rPr>
          <w:rFonts w:ascii="Arial" w:eastAsia="Arial" w:hAnsi="Arial" w:cs="Arial"/>
          <w:sz w:val="21"/>
          <w:szCs w:val="21"/>
          <w:lang w:val="fr-CA"/>
        </w:rPr>
        <w:t>uard.me</w:t>
      </w:r>
      <w:r w:rsidR="0027746B">
        <w:rPr>
          <w:rFonts w:ascii="Arial" w:eastAsia="Arial" w:hAnsi="Arial" w:cs="Arial"/>
          <w:sz w:val="21"/>
          <w:szCs w:val="21"/>
          <w:lang w:val="fr-CA"/>
        </w:rPr>
        <w:t xml:space="preserve"> Canada</w:t>
      </w:r>
      <w:r w:rsidRPr="00BA6338">
        <w:rPr>
          <w:rFonts w:ascii="Arial" w:eastAsia="Arial" w:hAnsi="Arial" w:cs="Arial"/>
          <w:sz w:val="21"/>
          <w:szCs w:val="21"/>
          <w:lang w:val="fr-CA"/>
        </w:rPr>
        <w:t>:</w:t>
      </w:r>
    </w:p>
    <w:p w:rsidR="00576EC8" w:rsidRPr="00576EC8" w:rsidRDefault="00576EC8" w:rsidP="00576EC8">
      <w:pPr>
        <w:spacing w:line="276" w:lineRule="auto"/>
        <w:rPr>
          <w:rFonts w:ascii="Arial" w:eastAsia="Arial" w:hAnsi="Arial" w:cs="Arial"/>
          <w:sz w:val="21"/>
          <w:szCs w:val="21"/>
          <w:lang w:val="fr-CA"/>
        </w:rPr>
      </w:pPr>
      <w:r w:rsidRPr="00576EC8">
        <w:rPr>
          <w:rFonts w:ascii="Arial" w:eastAsia="Arial" w:hAnsi="Arial" w:cs="Arial"/>
          <w:sz w:val="21"/>
          <w:szCs w:val="21"/>
          <w:lang w:val="fr-CA"/>
        </w:rPr>
        <w:t>Téléphone : +1 (877) 873-8447</w:t>
      </w:r>
    </w:p>
    <w:p w:rsidR="00576EC8" w:rsidRPr="0027746B" w:rsidRDefault="00576EC8" w:rsidP="00576EC8">
      <w:pPr>
        <w:spacing w:line="276" w:lineRule="auto"/>
        <w:rPr>
          <w:rFonts w:ascii="Arial" w:eastAsia="Arial" w:hAnsi="Arial" w:cs="Arial"/>
          <w:sz w:val="21"/>
          <w:szCs w:val="21"/>
          <w:lang w:val="fr-CA"/>
        </w:rPr>
      </w:pPr>
      <w:r w:rsidRPr="0027746B">
        <w:rPr>
          <w:rFonts w:ascii="Arial" w:eastAsia="Arial" w:hAnsi="Arial" w:cs="Arial"/>
          <w:sz w:val="21"/>
          <w:szCs w:val="21"/>
          <w:lang w:val="fr-CA"/>
        </w:rPr>
        <w:t>E-</w:t>
      </w:r>
      <w:r w:rsidR="00E2428F" w:rsidRPr="0027746B">
        <w:rPr>
          <w:rFonts w:ascii="Arial" w:eastAsia="Arial" w:hAnsi="Arial" w:cs="Arial"/>
          <w:sz w:val="21"/>
          <w:szCs w:val="21"/>
          <w:lang w:val="fr-CA"/>
        </w:rPr>
        <w:t>mail:</w:t>
      </w:r>
      <w:r w:rsidRPr="0027746B">
        <w:rPr>
          <w:rFonts w:ascii="Arial" w:eastAsia="Arial" w:hAnsi="Arial" w:cs="Arial"/>
          <w:sz w:val="21"/>
          <w:szCs w:val="21"/>
          <w:lang w:val="fr-CA"/>
        </w:rPr>
        <w:t xml:space="preserve"> customercare@guard.me</w:t>
      </w:r>
    </w:p>
    <w:p w:rsidR="00721A15" w:rsidRPr="008140D1" w:rsidRDefault="00576EC8" w:rsidP="00576EC8">
      <w:pPr>
        <w:spacing w:line="276" w:lineRule="auto"/>
        <w:rPr>
          <w:rFonts w:ascii="Arial" w:eastAsia="Arial" w:hAnsi="Arial" w:cs="Arial"/>
          <w:sz w:val="21"/>
          <w:szCs w:val="21"/>
          <w:lang w:val="en-US"/>
        </w:rPr>
      </w:pPr>
      <w:r w:rsidRPr="008140D1">
        <w:rPr>
          <w:rFonts w:ascii="Arial" w:eastAsia="Arial" w:hAnsi="Arial" w:cs="Arial"/>
          <w:sz w:val="21"/>
          <w:szCs w:val="21"/>
          <w:lang w:val="en-US"/>
        </w:rPr>
        <w:t xml:space="preserve">Site </w:t>
      </w:r>
      <w:r w:rsidR="00E2428F" w:rsidRPr="008140D1">
        <w:rPr>
          <w:rFonts w:ascii="Arial" w:eastAsia="Arial" w:hAnsi="Arial" w:cs="Arial"/>
          <w:sz w:val="21"/>
          <w:szCs w:val="21"/>
          <w:lang w:val="en-US"/>
        </w:rPr>
        <w:t>web:</w:t>
      </w:r>
      <w:r w:rsidRPr="008140D1">
        <w:rPr>
          <w:rFonts w:ascii="Arial" w:eastAsia="Arial" w:hAnsi="Arial" w:cs="Arial"/>
          <w:sz w:val="21"/>
          <w:szCs w:val="21"/>
          <w:lang w:val="en-US"/>
        </w:rPr>
        <w:t xml:space="preserve"> https://guard.me/en.html</w:t>
      </w:r>
    </w:p>
    <w:p w:rsidR="00721A15" w:rsidRPr="008140D1" w:rsidRDefault="00CC4BEB">
      <w:pPr>
        <w:spacing w:line="276" w:lineRule="auto"/>
        <w:rPr>
          <w:rFonts w:ascii="Arial" w:eastAsia="Arial" w:hAnsi="Arial" w:cs="Arial"/>
          <w:sz w:val="20"/>
          <w:szCs w:val="20"/>
          <w:lang w:val="en-US"/>
        </w:rPr>
      </w:pPr>
      <w:r w:rsidRPr="008140D1">
        <w:rPr>
          <w:rFonts w:ascii="Arial" w:eastAsia="Arial" w:hAnsi="Arial" w:cs="Arial"/>
          <w:sz w:val="20"/>
          <w:szCs w:val="20"/>
          <w:lang w:val="en-US"/>
        </w:rPr>
        <w:t xml:space="preserve"> </w:t>
      </w:r>
    </w:p>
    <w:p w:rsidR="00721A15" w:rsidRPr="008140D1" w:rsidRDefault="00721A15">
      <w:pPr>
        <w:rPr>
          <w:rFonts w:ascii="Arial" w:eastAsia="Arial" w:hAnsi="Arial" w:cs="Arial"/>
          <w:b/>
          <w:bCs/>
          <w:color w:val="4B2A6D"/>
          <w:sz w:val="32"/>
          <w:szCs w:val="32"/>
          <w:lang w:val="en-US"/>
        </w:rPr>
      </w:pPr>
    </w:p>
    <w:p w:rsidR="00721A15" w:rsidRDefault="00BA6338">
      <w:pPr>
        <w:spacing w:line="276" w:lineRule="auto"/>
        <w:rPr>
          <w:rFonts w:ascii="Arial" w:eastAsia="Arial" w:hAnsi="Arial" w:cs="Arial"/>
          <w:sz w:val="22"/>
          <w:szCs w:val="22"/>
          <w:lang w:val="fr-CA"/>
        </w:rPr>
      </w:pPr>
      <w:r w:rsidRPr="00BA6338">
        <w:rPr>
          <w:rFonts w:ascii="Arial" w:eastAsia="Arial" w:hAnsi="Arial" w:cs="Arial"/>
          <w:color w:val="4B2A6D"/>
          <w:sz w:val="32"/>
          <w:szCs w:val="32"/>
          <w:lang w:val="fr-CA"/>
        </w:rPr>
        <w:t>Not</w:t>
      </w:r>
      <w:r w:rsidR="00BF37C2">
        <w:rPr>
          <w:rFonts w:ascii="Arial" w:eastAsia="Arial" w:hAnsi="Arial" w:cs="Arial"/>
          <w:color w:val="4B2A6D"/>
          <w:sz w:val="32"/>
          <w:szCs w:val="32"/>
          <w:lang w:val="fr-CA"/>
        </w:rPr>
        <w:t>es sur l’adjudicateur TELUS AdjudiC</w:t>
      </w:r>
      <w:r w:rsidRPr="00BA6338">
        <w:rPr>
          <w:rFonts w:ascii="Arial" w:eastAsia="Arial" w:hAnsi="Arial" w:cs="Arial"/>
          <w:color w:val="4B2A6D"/>
          <w:sz w:val="32"/>
          <w:szCs w:val="32"/>
          <w:lang w:val="fr-CA"/>
        </w:rPr>
        <w:t>are</w:t>
      </w:r>
      <w:r w:rsidR="00CC4BEB" w:rsidRPr="00BA6338">
        <w:rPr>
          <w:rFonts w:ascii="Arial" w:eastAsia="Arial" w:hAnsi="Arial" w:cs="Arial"/>
          <w:sz w:val="22"/>
          <w:szCs w:val="22"/>
          <w:lang w:val="fr-CA"/>
        </w:rPr>
        <w:t xml:space="preserve"> </w:t>
      </w:r>
    </w:p>
    <w:p w:rsidR="00E2428F" w:rsidRPr="00BA6338" w:rsidRDefault="00E2428F">
      <w:pPr>
        <w:spacing w:line="276" w:lineRule="auto"/>
        <w:rPr>
          <w:rFonts w:ascii="Arial" w:eastAsia="Arial" w:hAnsi="Arial" w:cs="Arial"/>
          <w:sz w:val="22"/>
          <w:szCs w:val="22"/>
          <w:lang w:val="fr-CA"/>
        </w:rPr>
      </w:pPr>
    </w:p>
    <w:p w:rsidR="00721A15" w:rsidRDefault="00BA6338">
      <w:pPr>
        <w:spacing w:line="278" w:lineRule="auto"/>
        <w:rPr>
          <w:rFonts w:ascii="Arial" w:eastAsia="Arial" w:hAnsi="Arial" w:cs="Arial"/>
          <w:sz w:val="21"/>
          <w:szCs w:val="21"/>
          <w:lang w:val="fr-CA"/>
        </w:rPr>
      </w:pPr>
      <w:r w:rsidRPr="00BA6338">
        <w:rPr>
          <w:rFonts w:ascii="Arial" w:eastAsia="Arial" w:hAnsi="Arial" w:cs="Arial"/>
          <w:sz w:val="21"/>
          <w:szCs w:val="21"/>
          <w:lang w:val="fr-CA"/>
        </w:rPr>
        <w:t>Selon le site web de CDAnet, voici les paramètres à configurer pour garantir que la demande d</w:t>
      </w:r>
      <w:r w:rsidR="00E2428F">
        <w:rPr>
          <w:rFonts w:ascii="Arial" w:eastAsia="Arial" w:hAnsi="Arial" w:cs="Arial"/>
          <w:sz w:val="21"/>
          <w:szCs w:val="21"/>
          <w:lang w:val="fr-CA"/>
        </w:rPr>
        <w:t xml:space="preserve">e règlement </w:t>
      </w:r>
      <w:r w:rsidRPr="00BA6338">
        <w:rPr>
          <w:rFonts w:ascii="Arial" w:eastAsia="Arial" w:hAnsi="Arial" w:cs="Arial"/>
          <w:sz w:val="21"/>
          <w:szCs w:val="21"/>
          <w:lang w:val="fr-CA"/>
        </w:rPr>
        <w:t>soit transmise au bon assureur.</w:t>
      </w:r>
      <w:r w:rsidR="00CC4BEB" w:rsidRPr="00BA6338">
        <w:rPr>
          <w:rFonts w:ascii="Arial" w:eastAsia="Arial" w:hAnsi="Arial" w:cs="Arial"/>
          <w:sz w:val="21"/>
          <w:szCs w:val="21"/>
          <w:lang w:val="fr-CA"/>
        </w:rPr>
        <w:t xml:space="preserve"> </w:t>
      </w:r>
    </w:p>
    <w:p w:rsidR="00E2428F" w:rsidRPr="00BA6338" w:rsidRDefault="00E2428F">
      <w:pPr>
        <w:spacing w:line="278" w:lineRule="auto"/>
        <w:rPr>
          <w:rFonts w:ascii="Arial" w:eastAsia="Arial" w:hAnsi="Arial" w:cs="Arial"/>
          <w:sz w:val="21"/>
          <w:szCs w:val="21"/>
          <w:lang w:val="fr-CA"/>
        </w:rPr>
      </w:pPr>
    </w:p>
    <w:p w:rsidR="00721A15" w:rsidRDefault="00E0484E">
      <w:pPr>
        <w:spacing w:line="278" w:lineRule="auto"/>
        <w:rPr>
          <w:rFonts w:ascii="Arial" w:eastAsia="Arial" w:hAnsi="Arial" w:cs="Arial"/>
          <w:sz w:val="21"/>
          <w:szCs w:val="21"/>
        </w:rPr>
      </w:pPr>
      <w:r>
        <w:rPr>
          <w:noProof/>
          <w:lang w:val="en-US"/>
        </w:rPr>
        <w:drawing>
          <wp:inline distT="0" distB="0" distL="0" distR="0" wp14:anchorId="16215904" wp14:editId="2CDB4859">
            <wp:extent cx="5799455" cy="3712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99455" cy="3712210"/>
                    </a:xfrm>
                    <a:prstGeom prst="rect">
                      <a:avLst/>
                    </a:prstGeom>
                  </pic:spPr>
                </pic:pic>
              </a:graphicData>
            </a:graphic>
          </wp:inline>
        </w:drawing>
      </w:r>
    </w:p>
    <w:p w:rsidR="00721A15" w:rsidRDefault="00721A15">
      <w:pPr>
        <w:spacing w:line="278" w:lineRule="auto"/>
        <w:rPr>
          <w:rFonts w:ascii="Arial" w:eastAsia="Arial" w:hAnsi="Arial" w:cs="Arial"/>
          <w:sz w:val="21"/>
          <w:szCs w:val="21"/>
        </w:rPr>
      </w:pPr>
    </w:p>
    <w:p w:rsidR="00721A15" w:rsidRDefault="00721A15">
      <w:pPr>
        <w:spacing w:line="278" w:lineRule="auto"/>
        <w:rPr>
          <w:rFonts w:ascii="Arial" w:eastAsia="Arial" w:hAnsi="Arial" w:cs="Arial"/>
          <w:sz w:val="21"/>
          <w:szCs w:val="21"/>
        </w:rPr>
      </w:pPr>
    </w:p>
    <w:p w:rsidR="00721A15" w:rsidRPr="00BA6338" w:rsidRDefault="00BA6338">
      <w:pPr>
        <w:rPr>
          <w:b/>
          <w:bCs/>
          <w:color w:val="FF0000"/>
          <w:sz w:val="52"/>
          <w:szCs w:val="52"/>
          <w:lang w:val="fr-CA"/>
        </w:rPr>
      </w:pPr>
      <w:r w:rsidRPr="00BA6338">
        <w:rPr>
          <w:rFonts w:ascii="Arial" w:eastAsia="Arial" w:hAnsi="Arial" w:cs="Arial"/>
          <w:sz w:val="21"/>
          <w:szCs w:val="21"/>
          <w:lang w:val="fr-CA"/>
        </w:rPr>
        <w:t xml:space="preserve">Pour toute question </w:t>
      </w:r>
      <w:r w:rsidR="00E2428F" w:rsidRPr="00E2428F">
        <w:rPr>
          <w:rFonts w:ascii="Arial" w:eastAsia="Arial" w:hAnsi="Arial" w:cs="Arial"/>
          <w:sz w:val="21"/>
          <w:szCs w:val="21"/>
          <w:lang w:val="fr-CA"/>
        </w:rPr>
        <w:t>relative à TELUS AdjudiCare, aux problèmes de réseau ou de transmission, veuillez contacter le Centre d'assistance technique dentaire TELUS au 1-866-272-2204</w:t>
      </w:r>
      <w:r w:rsidR="00E2428F">
        <w:rPr>
          <w:rFonts w:ascii="Arial" w:eastAsia="Arial" w:hAnsi="Arial" w:cs="Arial"/>
          <w:sz w:val="21"/>
          <w:szCs w:val="21"/>
          <w:lang w:val="fr-CA"/>
        </w:rPr>
        <w:t>.</w:t>
      </w:r>
    </w:p>
    <w:sectPr w:rsidR="00721A15" w:rsidRPr="00BA6338">
      <w:pgSz w:w="12240" w:h="15840"/>
      <w:pgMar w:top="1008" w:right="1397" w:bottom="1440" w:left="1710"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embedRegular r:id="rId1" w:fontKey="{FE96E206-2B49-468A-B8DF-C9C1A2D2C58A}"/>
    <w:embedBold r:id="rId2" w:fontKey="{36937B3A-909F-48D5-8C71-299BCAA38FC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MT Extra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3" w:fontKey="{19859ED9-FB2E-4187-88D1-7FF986A51BC9}"/>
  </w:font>
  <w:font w:name="Georgia">
    <w:panose1 w:val="02040502050405020303"/>
    <w:charset w:val="00"/>
    <w:family w:val="roman"/>
    <w:pitch w:val="variable"/>
    <w:sig w:usb0="00000287" w:usb1="00000000" w:usb2="00000000" w:usb3="00000000" w:csb0="0000009F" w:csb1="00000000"/>
    <w:embedItalic r:id="rId4" w:fontKey="{8AF29539-9BA8-4BC9-BE57-00080BAA25CD}"/>
  </w:font>
  <w:font w:name="PMingLiU">
    <w:altName w:val="新細明體"/>
    <w:panose1 w:val="02020500000000000000"/>
    <w:charset w:val="88"/>
    <w:family w:val="auto"/>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embedRegular r:id="rId5" w:fontKey="{A27BAFDA-7BB0-4F70-BD22-BAE900F400B3}"/>
  </w:font>
  <w:font w:name="Calibri">
    <w:panose1 w:val="020F0502020204030204"/>
    <w:charset w:val="00"/>
    <w:family w:val="swiss"/>
    <w:pitch w:val="variable"/>
    <w:sig w:usb0="E4002EFF" w:usb1="C000247B" w:usb2="00000009" w:usb3="00000000" w:csb0="000001FF" w:csb1="00000000"/>
    <w:embedRegular r:id="rId6" w:fontKey="{7A832622-9AE5-4C2B-B74B-C990C0BE208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15"/>
    <w:rsid w:val="00034FB6"/>
    <w:rsid w:val="0027746B"/>
    <w:rsid w:val="002839D6"/>
    <w:rsid w:val="002936CF"/>
    <w:rsid w:val="00324E11"/>
    <w:rsid w:val="003836E8"/>
    <w:rsid w:val="00576EC8"/>
    <w:rsid w:val="005A260B"/>
    <w:rsid w:val="00721A15"/>
    <w:rsid w:val="008140D1"/>
    <w:rsid w:val="008E1B2F"/>
    <w:rsid w:val="009C0FD7"/>
    <w:rsid w:val="00A23EF0"/>
    <w:rsid w:val="00A97726"/>
    <w:rsid w:val="00BA6338"/>
    <w:rsid w:val="00BF37C2"/>
    <w:rsid w:val="00CC4BEB"/>
    <w:rsid w:val="00CF17C3"/>
    <w:rsid w:val="00D42AE4"/>
    <w:rsid w:val="00DF1F72"/>
    <w:rsid w:val="00E0484E"/>
    <w:rsid w:val="00E2428F"/>
    <w:rsid w:val="00F563FD"/>
    <w:rsid w:val="00FF39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10AE0-2A05-40F6-B9D5-011C728B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w:sz w:val="24"/>
        <w:szCs w:val="24"/>
        <w:lang w:val="en"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left" w:pos="1440"/>
      </w:tabs>
      <w:spacing w:line="280" w:lineRule="auto"/>
      <w:outlineLvl w:val="0"/>
    </w:pPr>
    <w:rPr>
      <w:rFonts w:ascii="Times New Roman" w:eastAsia="Times New Roman" w:hAnsi="Times New Roman" w:cs="Times New Roman"/>
      <w:b/>
      <w:bCs/>
      <w:sz w:val="20"/>
      <w:szCs w:val="20"/>
    </w:rPr>
  </w:style>
  <w:style w:type="paragraph" w:styleId="Heading2">
    <w:name w:val="heading 2"/>
    <w:basedOn w:val="Normal"/>
    <w:next w:val="Normal"/>
    <w:pPr>
      <w:keepNext/>
      <w:tabs>
        <w:tab w:val="left" w:pos="1440"/>
      </w:tabs>
      <w:spacing w:line="280" w:lineRule="auto"/>
      <w:outlineLvl w:val="1"/>
    </w:pPr>
    <w:rPr>
      <w:rFonts w:ascii="Times New Roman" w:eastAsia="Times New Roman" w:hAnsi="Times New Roman" w:cs="Times New Roman"/>
      <w:b/>
      <w:bCs/>
    </w:rPr>
  </w:style>
  <w:style w:type="paragraph" w:styleId="Heading3">
    <w:name w:val="heading 3"/>
    <w:basedOn w:val="Normal"/>
    <w:next w:val="Normal"/>
    <w:pPr>
      <w:keepNext/>
      <w:tabs>
        <w:tab w:val="left" w:pos="1440"/>
      </w:tabs>
      <w:spacing w:line="280" w:lineRule="auto"/>
      <w:ind w:firstLine="450"/>
      <w:outlineLvl w:val="2"/>
    </w:pPr>
    <w:rPr>
      <w:rFonts w:ascii="Times New Roman" w:eastAsia="Times New Roman" w:hAnsi="Times New Roman" w:cs="Times New Roman"/>
      <w:b/>
      <w:bCs/>
    </w:rPr>
  </w:style>
  <w:style w:type="paragraph" w:styleId="Heading4">
    <w:name w:val="heading 4"/>
    <w:basedOn w:val="Normal"/>
    <w:next w:val="Normal"/>
    <w:pPr>
      <w:keepNext/>
      <w:spacing w:line="210" w:lineRule="auto"/>
      <w:outlineLvl w:val="3"/>
    </w:pPr>
    <w:rPr>
      <w:rFonts w:ascii="Arial" w:eastAsia="Arial" w:hAnsi="Arial" w:cs="Arial"/>
      <w:b/>
      <w:bCs/>
      <w:sz w:val="15"/>
      <w:szCs w:val="15"/>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BodyText">
    <w:name w:val="Body Text"/>
    <w:basedOn w:val="Normal"/>
    <w:semiHidden/>
    <w:pPr>
      <w:tabs>
        <w:tab w:val="left" w:pos="1440"/>
      </w:tabs>
      <w:spacing w:line="280" w:lineRule="exact"/>
    </w:pPr>
    <w:rPr>
      <w:rFonts w:ascii="Times New Roman MT Extra Bold" w:hAnsi="Times New Roman MT Extra Bold" w:cs="Arial"/>
      <w:sz w:val="20"/>
    </w:rPr>
  </w:style>
  <w:style w:type="paragraph" w:styleId="BalloonText">
    <w:name w:val="Balloon Text"/>
    <w:basedOn w:val="Normal"/>
    <w:link w:val="BalloonTextChar"/>
    <w:uiPriority w:val="99"/>
    <w:semiHidden/>
    <w:unhideWhenUsed/>
    <w:rsid w:val="00BA35A5"/>
    <w:rPr>
      <w:rFonts w:ascii="Tahoma" w:hAnsi="Tahoma" w:cs="Tahoma"/>
      <w:sz w:val="16"/>
      <w:szCs w:val="16"/>
    </w:rPr>
  </w:style>
  <w:style w:type="character" w:customStyle="1" w:styleId="BalloonTextChar">
    <w:name w:val="Balloon Text Char"/>
    <w:basedOn w:val="DefaultParagraphFont"/>
    <w:link w:val="BalloonText"/>
    <w:uiPriority w:val="99"/>
    <w:semiHidden/>
    <w:rsid w:val="00BA35A5"/>
    <w:rPr>
      <w:rFonts w:ascii="Tahoma" w:hAnsi="Tahoma" w:cs="Tahoma"/>
      <w:sz w:val="16"/>
      <w:szCs w:val="16"/>
      <w:lang w:val="en-US" w:eastAsia="en-US"/>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9D457D"/>
    <w:rPr>
      <w:color w:val="0000FF" w:themeColor="hyperlink"/>
      <w:u w:val="single"/>
    </w:rPr>
  </w:style>
  <w:style w:type="table" w:customStyle="1" w:styleId="a0">
    <w:basedOn w:val="TableNormal"/>
    <w:tblPr>
      <w:tblStyleRowBandSize w:val="1"/>
      <w:tblStyleColBandSize w:val="1"/>
      <w:tblCellMar>
        <w:left w:w="115"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customXml" Target="../customXml/item4.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4hJ4mPY/JpLH06GDIcWPXMaMgw==">CgMxLjAyCGguZ2pkZ3hzOAByITFDWDdaa1VESlN0WlREcXl0OUdld1FUMjFJeHpfNVM3Qg==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A914C805E35D284A95CC5EED2488E418" ma:contentTypeVersion="13" ma:contentTypeDescription="Create a new document." ma:contentTypeScope="" ma:versionID="d356d432051d01211bc0e9b211a87373">
  <xsd:schema xmlns:xsd="http://www.w3.org/2001/XMLSchema" xmlns:xs="http://www.w3.org/2001/XMLSchema" xmlns:p="http://schemas.microsoft.com/office/2006/metadata/properties" xmlns:ns2="8c517d3b-b105-433d-8e8f-9bae9ab5848f" xmlns:ns3="f461b4e8-3c59-4cca-9155-3861fd76d505" targetNamespace="http://schemas.microsoft.com/office/2006/metadata/properties" ma:root="true" ma:fieldsID="7a3e63da60717ad55b52b228d8334e02" ns2:_="" ns3:_="">
    <xsd:import namespace="8c517d3b-b105-433d-8e8f-9bae9ab5848f"/>
    <xsd:import namespace="f461b4e8-3c59-4cca-9155-3861fd76d5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17d3b-b105-433d-8e8f-9bae9ab58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1014a84-1ec5-4d2e-801a-79e6537bd41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61b4e8-3c59-4cca-9155-3861fd76d50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88ba3cf-1903-4288-b9e6-29c77a85dd49}" ma:internalName="TaxCatchAll" ma:showField="CatchAllData" ma:web="f461b4e8-3c59-4cca-9155-3861fd76d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517d3b-b105-433d-8e8f-9bae9ab5848f">
      <Terms xmlns="http://schemas.microsoft.com/office/infopath/2007/PartnerControls"/>
    </lcf76f155ced4ddcb4097134ff3c332f>
    <TaxCatchAll xmlns="f461b4e8-3c59-4cca-9155-3861fd76d505"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B92C6D-9E18-41EE-897F-0B37117CA8E4}"/>
</file>

<file path=customXml/itemProps3.xml><?xml version="1.0" encoding="utf-8"?>
<ds:datastoreItem xmlns:ds="http://schemas.openxmlformats.org/officeDocument/2006/customXml" ds:itemID="{8CA9514A-0D6F-48EE-B5E2-6A4BACFEBB63}"/>
</file>

<file path=customXml/itemProps4.xml><?xml version="1.0" encoding="utf-8"?>
<ds:datastoreItem xmlns:ds="http://schemas.openxmlformats.org/officeDocument/2006/customXml" ds:itemID="{6CFC398D-90A3-4831-BB58-E284BD739BA2}"/>
</file>

<file path=docProps/app.xml><?xml version="1.0" encoding="utf-8"?>
<Properties xmlns="http://schemas.openxmlformats.org/officeDocument/2006/extended-properties" xmlns:vt="http://schemas.openxmlformats.org/officeDocument/2006/docPropsVTypes">
  <Template>Normal.dotm</Template>
  <TotalTime>0</TotalTime>
  <Pages>3</Pages>
  <Words>608</Words>
  <Characters>3469</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TELUS</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de Vos</dc:creator>
  <cp:lastModifiedBy>Dianna Chen</cp:lastModifiedBy>
  <cp:revision>2</cp:revision>
  <dcterms:created xsi:type="dcterms:W3CDTF">2026-08-27T15:18:00Z</dcterms:created>
  <dcterms:modified xsi:type="dcterms:W3CDTF">2026-08-27T15:18:00Z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0x010100A914C805E35D284A95CC5EED2488E418</vt:lpwstr>
  </property>
</Properties>
</file>